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Arial" w:cs="Arial" w:hAnsi="Arial"/>
        </w:rPr>
      </w:pPr>
    </w:p>
    <w:p>
      <w:pPr>
        <w:pStyle w:val="style0"/>
        <w:spacing w:lineRule="auto" w:line="360"/>
        <w:rPr>
          <w:rFonts w:ascii="Arial" w:cs="Arial" w:hAnsi="Arial"/>
          <w:lang w:val="es-ES"/>
        </w:rPr>
      </w:pPr>
      <w:r>
        <w:rPr>
          <w:rFonts w:ascii="Arial" w:cs="Arial" w:eastAsia="Arial Unicode MS" w:hAnsi="Arial"/>
          <w:b/>
          <w:bCs/>
          <w:lang w:val="es-ES"/>
        </w:rPr>
        <w:t xml:space="preserve">Título: </w:t>
      </w:r>
      <w:r>
        <w:rPr>
          <w:rFonts w:ascii="Arial" w:cs="Arial" w:eastAsia="Arial Unicode MS" w:hAnsi="Arial"/>
          <w:b/>
          <w:bCs/>
          <w:lang w:val="es-ES"/>
        </w:rPr>
        <w:t>Virtualización</w:t>
      </w:r>
      <w:r>
        <w:rPr>
          <w:rFonts w:ascii="Arial" w:cs="Arial" w:eastAsia="Arial Unicode MS" w:hAnsi="Arial"/>
          <w:b/>
          <w:bCs/>
          <w:lang w:val="es-ES"/>
        </w:rPr>
        <w:t xml:space="preserve"> pedagógica en Ciencias Médicas. R</w:t>
      </w:r>
      <w:r>
        <w:rPr>
          <w:rFonts w:ascii="Arial" w:cs="Arial" w:eastAsia="Arial Unicode MS" w:hAnsi="Arial"/>
          <w:b/>
          <w:bCs/>
          <w:lang w:val="es-ES"/>
        </w:rPr>
        <w:t>etos y estrategias didácticas</w:t>
      </w:r>
    </w:p>
    <w:p>
      <w:pPr>
        <w:pStyle w:val="style0"/>
        <w:spacing w:lineRule="auto" w:line="360"/>
        <w:rPr>
          <w:rFonts w:ascii="Arial" w:cs="Arial" w:hAnsi="Arial"/>
          <w:lang w:val="es-ES"/>
        </w:rPr>
      </w:pPr>
      <w:r>
        <w:rPr>
          <w:rFonts w:ascii="Arial" w:cs="Arial" w:hAnsi="Arial"/>
          <w:lang w:val="es-ES"/>
        </w:rPr>
        <w:t xml:space="preserve">Autores: </w:t>
      </w:r>
    </w:p>
    <w:p>
      <w:pPr>
        <w:pStyle w:val="style0"/>
        <w:spacing w:lineRule="auto" w:line="360"/>
        <w:jc w:val="both"/>
        <w:rPr>
          <w:rFonts w:ascii="Arial" w:cs="Arial" w:hAnsi="Arial"/>
          <w:lang w:val="es-ES"/>
        </w:rPr>
      </w:pPr>
      <w:r>
        <w:rPr>
          <w:rFonts w:ascii="Arial" w:cs="Arial" w:hAnsi="Arial"/>
          <w:lang w:val="es-ES"/>
        </w:rPr>
        <w:t>Yuleisi</w:t>
      </w:r>
      <w:r>
        <w:rPr>
          <w:rFonts w:ascii="Arial" w:cs="Arial" w:hAnsi="Arial"/>
          <w:lang w:val="es-ES"/>
        </w:rPr>
        <w:t xml:space="preserve"> </w:t>
      </w:r>
      <w:r>
        <w:rPr>
          <w:rFonts w:ascii="Arial" w:cs="Arial" w:hAnsi="Arial"/>
          <w:lang w:val="es-ES"/>
        </w:rPr>
        <w:t>Lilibet</w:t>
      </w:r>
      <w:r>
        <w:rPr>
          <w:rFonts w:ascii="Arial" w:cs="Arial" w:hAnsi="Arial"/>
          <w:lang w:val="es-ES"/>
        </w:rPr>
        <w:t xml:space="preserve"> Oro Vidal: </w:t>
      </w:r>
      <w:bookmarkStart w:id="0" w:name="__DdeLink__250_2588216210"/>
      <w:r>
        <w:rPr>
          <w:rFonts w:ascii="Arial" w:cs="Arial" w:hAnsi="Arial"/>
          <w:lang w:val="es-ES"/>
        </w:rPr>
        <w:t xml:space="preserve">Lic. En Ciencias </w:t>
      </w:r>
      <w:r>
        <w:rPr>
          <w:rFonts w:ascii="Arial" w:cs="Arial" w:hAnsi="Arial"/>
          <w:lang w:val="es-ES"/>
        </w:rPr>
        <w:t>Farmaceúticas</w:t>
      </w:r>
      <w:r>
        <w:rPr>
          <w:rFonts w:ascii="Arial" w:cs="Arial" w:hAnsi="Arial"/>
          <w:lang w:val="es-ES"/>
        </w:rPr>
        <w:t>. Profesor Asistente. Filial de Ciencias Médicas Banes.</w:t>
      </w:r>
      <w:bookmarkEnd w:id="0"/>
      <w:r>
        <w:rPr>
          <w:rFonts w:ascii="Arial" w:cs="Arial" w:hAnsi="Arial"/>
          <w:lang w:val="es-ES"/>
        </w:rPr>
        <w:t xml:space="preserve"> ORCID ID</w:t>
      </w:r>
      <w:r>
        <w:rPr>
          <w:rFonts w:ascii="Arial" w:cs="Arial" w:hAnsi="Arial"/>
          <w:lang w:val="es-ES"/>
        </w:rPr>
        <w:t>:0009</w:t>
      </w:r>
      <w:r>
        <w:rPr>
          <w:rFonts w:ascii="Arial" w:cs="Arial" w:hAnsi="Arial"/>
          <w:lang w:val="es-ES"/>
        </w:rPr>
        <w:t xml:space="preserve">-0002-0605-4280. Email: </w:t>
      </w:r>
      <w:r>
        <w:rPr/>
        <w:fldChar w:fldCharType="begin"/>
      </w:r>
      <w:r>
        <w:instrText xml:space="preserve"> HYPERLINK "mailto:lily.oro.vidal@gmail.com" </w:instrText>
      </w:r>
      <w:r>
        <w:rPr/>
        <w:fldChar w:fldCharType="separate"/>
      </w:r>
      <w:r>
        <w:rPr>
          <w:rStyle w:val="style4097"/>
          <w:rFonts w:ascii="Arial" w:cs="Arial" w:hAnsi="Arial"/>
          <w:lang w:val="es-ES"/>
        </w:rPr>
        <w:t>lily.oro.vidal@gmail.com</w:t>
      </w:r>
      <w:r>
        <w:rPr/>
        <w:fldChar w:fldCharType="end"/>
      </w:r>
      <w:r>
        <w:rPr>
          <w:rFonts w:ascii="Arial" w:cs="Arial" w:hAnsi="Arial"/>
          <w:lang w:val="es-ES"/>
        </w:rPr>
        <w:t>.</w:t>
      </w:r>
    </w:p>
    <w:p>
      <w:pPr>
        <w:pStyle w:val="style0"/>
        <w:spacing w:lineRule="auto" w:line="360"/>
        <w:jc w:val="both"/>
        <w:rPr>
          <w:rFonts w:ascii="Arial" w:cs="Arial" w:hAnsi="Arial"/>
          <w:lang w:val="es-ES"/>
        </w:rPr>
      </w:pPr>
      <w:r>
        <w:rPr>
          <w:rFonts w:ascii="Arial" w:cs="Arial" w:hAnsi="Arial"/>
          <w:lang w:val="es-ES"/>
        </w:rPr>
        <w:t xml:space="preserve">Ada Elvira Otero </w:t>
      </w:r>
      <w:r>
        <w:rPr>
          <w:rFonts w:ascii="Arial" w:cs="Arial" w:hAnsi="Arial"/>
          <w:lang w:val="es-ES"/>
        </w:rPr>
        <w:t>Quiala</w:t>
      </w:r>
      <w:r>
        <w:rPr>
          <w:rFonts w:ascii="Arial" w:cs="Arial" w:hAnsi="Arial"/>
          <w:lang w:val="es-ES"/>
        </w:rPr>
        <w:t xml:space="preserve">: </w:t>
      </w:r>
      <w:bookmarkStart w:id="1" w:name="__DdeLink__252_2588216210"/>
      <w:r>
        <w:rPr>
          <w:rFonts w:ascii="Arial" w:cs="Arial" w:hAnsi="Arial"/>
          <w:lang w:val="es-ES"/>
        </w:rPr>
        <w:t>Lic. En Enfermería. Profesor Instructor. Filial de Ciencias Médicas Banes.</w:t>
      </w:r>
      <w:bookmarkEnd w:id="1"/>
      <w:r>
        <w:rPr>
          <w:rFonts w:ascii="Arial" w:cs="Arial" w:hAnsi="Arial"/>
          <w:lang w:val="es-ES"/>
        </w:rPr>
        <w:t xml:space="preserve">  </w:t>
      </w:r>
      <w:bookmarkStart w:id="2" w:name="__DdeLink__248_2588216210"/>
      <w:r>
        <w:rPr>
          <w:rFonts w:ascii="Arial" w:cs="Arial" w:hAnsi="Arial"/>
          <w:lang w:val="es-ES"/>
        </w:rPr>
        <w:t>ORCID ID</w:t>
      </w:r>
      <w:r>
        <w:rPr>
          <w:rFonts w:ascii="Arial" w:cs="Arial" w:hAnsi="Arial"/>
          <w:lang w:val="es-ES"/>
        </w:rPr>
        <w:t>:0009</w:t>
      </w:r>
      <w:r>
        <w:rPr>
          <w:rFonts w:ascii="Arial" w:cs="Arial" w:hAnsi="Arial"/>
          <w:lang w:val="es-ES"/>
        </w:rPr>
        <w:t>-</w:t>
      </w:r>
      <w:bookmarkEnd w:id="2"/>
      <w:r>
        <w:rPr>
          <w:rFonts w:ascii="Arial" w:cs="Arial" w:hAnsi="Arial"/>
          <w:lang w:val="es-ES"/>
        </w:rPr>
        <w:t>0001-9081-3560</w:t>
      </w:r>
    </w:p>
    <w:p>
      <w:pPr>
        <w:pStyle w:val="style0"/>
        <w:spacing w:lineRule="auto" w:line="360"/>
        <w:rPr>
          <w:rFonts w:ascii="Arial" w:cs="Arial" w:hAnsi="Arial"/>
          <w:lang w:val="es-ES"/>
        </w:rPr>
      </w:pPr>
      <w:r>
        <w:rPr>
          <w:rFonts w:ascii="Arial" w:cs="Arial" w:hAnsi="Arial"/>
          <w:lang w:val="es-ES"/>
        </w:rPr>
        <w:t>Eudaldo</w:t>
      </w:r>
      <w:r>
        <w:rPr>
          <w:rFonts w:ascii="Arial" w:cs="Arial" w:hAnsi="Arial"/>
          <w:lang w:val="es-ES"/>
        </w:rPr>
        <w:t xml:space="preserve"> Ricardo Hidalgo. Lic. Inglés. Profesor Instructor. </w:t>
      </w:r>
      <w:r>
        <w:rPr>
          <w:rFonts w:ascii="Arial" w:cs="Arial" w:hAnsi="Arial"/>
          <w:lang w:val="es-ES"/>
        </w:rPr>
        <w:t>Filial de Ciencias Médicas Banes.  ORCID ID</w:t>
      </w:r>
      <w:r>
        <w:rPr>
          <w:rFonts w:ascii="Arial" w:cs="Arial" w:hAnsi="Arial"/>
          <w:lang w:val="es-ES"/>
        </w:rPr>
        <w:t>:0009</w:t>
      </w:r>
      <w:r>
        <w:rPr>
          <w:rFonts w:ascii="Arial" w:cs="Arial" w:hAnsi="Arial"/>
          <w:lang w:val="es-ES"/>
        </w:rPr>
        <w:t>-0001-</w:t>
      </w:r>
      <w:r>
        <w:rPr>
          <w:rFonts w:ascii="Arial" w:cs="Arial" w:hAnsi="Arial"/>
          <w:lang w:val="es-ES"/>
        </w:rPr>
        <w:t>7215-9357</w:t>
      </w:r>
    </w:p>
    <w:p>
      <w:pPr>
        <w:pStyle w:val="style0"/>
        <w:spacing w:lineRule="auto" w:line="360"/>
        <w:rPr>
          <w:rFonts w:ascii="Arial" w:cs="Arial" w:hAnsi="Arial"/>
          <w:lang w:val="es-ES"/>
        </w:rPr>
      </w:pPr>
      <w:r>
        <w:rPr>
          <w:rFonts w:ascii="Arial" w:cs="Arial" w:hAnsi="Arial"/>
          <w:lang w:val="es-ES"/>
        </w:rPr>
        <w:t>Rossanna</w:t>
      </w:r>
      <w:r>
        <w:rPr>
          <w:rFonts w:ascii="Arial" w:cs="Arial" w:hAnsi="Arial"/>
          <w:lang w:val="es-ES"/>
        </w:rPr>
        <w:t xml:space="preserve"> Concepción </w:t>
      </w:r>
      <w:r>
        <w:rPr>
          <w:rFonts w:ascii="Arial" w:cs="Arial" w:hAnsi="Arial"/>
          <w:lang w:val="es-ES"/>
        </w:rPr>
        <w:t>Laffitte</w:t>
      </w:r>
      <w:r>
        <w:rPr>
          <w:rFonts w:ascii="Arial" w:cs="Arial" w:hAnsi="Arial"/>
          <w:lang w:val="es-ES"/>
        </w:rPr>
        <w:t xml:space="preserve">. Dra. Medicina Veterinaria. Profesor Asistente. Centro Municipal de Higiene y Epidemiología. ORCID: </w:t>
      </w:r>
      <w:r>
        <w:rPr>
          <w:rFonts w:ascii="Arial" w:cs="Arial" w:hAnsi="Arial"/>
          <w:lang w:val="es-ES"/>
        </w:rPr>
        <w:t>https://orcid.org/0009-0003-</w:t>
      </w:r>
      <w:r>
        <w:rPr>
          <w:rFonts w:ascii="Arial" w:cs="Arial" w:hAnsi="Arial"/>
          <w:lang w:val="es-ES"/>
        </w:rPr>
        <w:t>6498-3584</w:t>
      </w: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center"/>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Resumen.</w:t>
      </w:r>
    </w:p>
    <w:p>
      <w:pPr>
        <w:pStyle w:val="style0"/>
        <w:spacing w:lineRule="auto" w:line="360"/>
        <w:jc w:val="both"/>
        <w:rPr>
          <w:rFonts w:ascii="Arial" w:cs="Arial" w:hAnsi="Arial"/>
          <w:lang w:val="es-ES"/>
        </w:rPr>
      </w:pPr>
      <w:r>
        <w:rPr>
          <w:rFonts w:ascii="Arial" w:cs="Arial" w:hAnsi="Arial"/>
          <w:b/>
          <w:lang w:val="es-ES"/>
        </w:rPr>
        <w:t>Introducción</w:t>
      </w:r>
      <w:r>
        <w:rPr>
          <w:rFonts w:ascii="Arial" w:cs="Arial" w:hAnsi="Arial"/>
          <w:lang w:val="es-ES"/>
        </w:rPr>
        <w:t xml:space="preserve">: La integración de las tecnologías digitales en la educación superior de ciencias médicas ha transformado los escenarios de aprendizaje, exigiendo una respuesta pedagógica que trascienda la mera instrumentalización tecnológica. </w:t>
      </w:r>
      <w:r>
        <w:rPr>
          <w:rFonts w:ascii="Arial" w:cs="Arial" w:hAnsi="Arial"/>
          <w:b/>
          <w:lang w:val="es-ES"/>
        </w:rPr>
        <w:t>Objetivo</w:t>
      </w:r>
      <w:r>
        <w:rPr>
          <w:rFonts w:ascii="Arial" w:cs="Arial" w:hAnsi="Arial"/>
          <w:lang w:val="es-ES"/>
        </w:rPr>
        <w:t>: Analizar los fundamentos, estrategias y desafíos pedagógicos de la virtualización en la formación de profesionales de la salud</w:t>
      </w:r>
      <w:r>
        <w:rPr>
          <w:rFonts w:ascii="Arial" w:cs="Arial" w:hAnsi="Arial"/>
          <w:b/>
          <w:lang w:val="es-ES"/>
        </w:rPr>
        <w:t>. Material y métodos</w:t>
      </w:r>
      <w:r>
        <w:rPr>
          <w:rFonts w:ascii="Arial" w:cs="Arial" w:hAnsi="Arial"/>
          <w:lang w:val="es-ES"/>
        </w:rPr>
        <w:t xml:space="preserve">: Se realizó un estudio descriptivo de tipo revisión bibliográfica con enfoque cualitativo. La búsqueda abarcó publicaciones indexadas en </w:t>
      </w:r>
      <w:r>
        <w:rPr>
          <w:rFonts w:ascii="Arial" w:cs="Arial" w:hAnsi="Arial"/>
          <w:lang w:val="es-ES"/>
        </w:rPr>
        <w:t>Scopus</w:t>
      </w:r>
      <w:r>
        <w:rPr>
          <w:rFonts w:ascii="Arial" w:cs="Arial" w:hAnsi="Arial"/>
          <w:lang w:val="es-ES"/>
        </w:rPr>
        <w:t xml:space="preserve">, </w:t>
      </w:r>
      <w:r>
        <w:rPr>
          <w:rFonts w:ascii="Arial" w:cs="Arial" w:hAnsi="Arial"/>
          <w:lang w:val="es-ES"/>
        </w:rPr>
        <w:t>SciELO</w:t>
      </w:r>
      <w:r>
        <w:rPr>
          <w:rFonts w:ascii="Arial" w:cs="Arial" w:hAnsi="Arial"/>
          <w:lang w:val="es-ES"/>
        </w:rPr>
        <w:t xml:space="preserve">, </w:t>
      </w:r>
      <w:r>
        <w:rPr>
          <w:rFonts w:ascii="Arial" w:cs="Arial" w:hAnsi="Arial"/>
          <w:lang w:val="es-ES"/>
        </w:rPr>
        <w:t>PubMed</w:t>
      </w:r>
      <w:r>
        <w:rPr>
          <w:rFonts w:ascii="Arial" w:cs="Arial" w:hAnsi="Arial"/>
          <w:lang w:val="es-ES"/>
        </w:rPr>
        <w:t xml:space="preserve">, Google Académico y el portal de Educación Médica Superior durante el período 2021-2025. Se emplearon términos en español e inglés como virtualización de la enseñanza, educación médica, tecnología educativa, metodologías activas, aprendizaje híbrido y simulación clínica virtual. </w:t>
      </w:r>
      <w:bookmarkStart w:id="3" w:name="_GoBack"/>
      <w:bookmarkStart w:id="4" w:name="__DdeLink__202_1708592695"/>
      <w:bookmarkEnd w:id="3"/>
      <w:r>
        <w:rPr>
          <w:rFonts w:ascii="Arial" w:cs="Arial" w:hAnsi="Arial"/>
          <w:b/>
          <w:lang w:val="es-ES"/>
        </w:rPr>
        <w:t>Resultados principales</w:t>
      </w:r>
      <w:r>
        <w:rPr>
          <w:rFonts w:ascii="Arial" w:cs="Arial" w:hAnsi="Arial"/>
          <w:lang w:val="es-ES"/>
        </w:rPr>
        <w:t>: El éxito de la virtualización radica en un rediseño curricular basado en modelos como el aula invertida y el aprendizaje basado en problemas mediado por tecnologías. Las herramientas más efectivas son las simulaciones clínicas virtuales y las plataformas colaborativas. Se identificaron como principales desafíos la brecha digital, la necesidad de alfabetización tecnológica docente y el riesgo de deshumanización del aprendizaje</w:t>
      </w:r>
      <w:r>
        <w:rPr>
          <w:rFonts w:ascii="Arial" w:cs="Arial" w:hAnsi="Arial"/>
          <w:b/>
          <w:lang w:val="es-ES"/>
        </w:rPr>
        <w:t xml:space="preserve">. </w:t>
      </w:r>
      <w:bookmarkEnd w:id="4"/>
      <w:r>
        <w:rPr>
          <w:rFonts w:ascii="Arial" w:cs="Arial" w:hAnsi="Arial"/>
          <w:b/>
          <w:lang w:val="es-ES"/>
        </w:rPr>
        <w:t>Conclusiones</w:t>
      </w:r>
      <w:r>
        <w:rPr>
          <w:rFonts w:ascii="Arial" w:cs="Arial" w:hAnsi="Arial"/>
          <w:lang w:val="es-ES"/>
        </w:rPr>
        <w:t xml:space="preserve">: La virtualización, desde una perspectiva pedagógica, requiere un modelo híbrido donde la tecnología potencie la </w:t>
      </w:r>
      <w:r>
        <w:rPr>
          <w:rFonts w:ascii="Arial" w:cs="Arial" w:hAnsi="Arial"/>
          <w:lang w:val="es-ES"/>
        </w:rPr>
        <w:t>presencialidad</w:t>
      </w:r>
      <w:r>
        <w:rPr>
          <w:rFonts w:ascii="Arial" w:cs="Arial" w:hAnsi="Arial"/>
          <w:lang w:val="es-ES"/>
        </w:rPr>
        <w:t>. Su efectividad depende de la capacitación metodológica del profesorado en entornos digitales.</w:t>
      </w:r>
    </w:p>
    <w:p>
      <w:pPr>
        <w:pStyle w:val="style0"/>
        <w:spacing w:lineRule="auto" w:line="360"/>
        <w:jc w:val="both"/>
        <w:rPr>
          <w:rFonts w:ascii="Arial" w:cs="Arial" w:hAnsi="Arial"/>
          <w:lang w:val="es-ES"/>
        </w:rPr>
      </w:pPr>
      <w:r>
        <w:rPr>
          <w:rFonts w:ascii="Arial" w:cs="Arial" w:hAnsi="Arial"/>
          <w:lang w:val="es-ES"/>
        </w:rPr>
        <w:t>Palabras claves: educación médica; tecnología educativa; metodologías de enseñanza; simulación; aprendizaje híbrido.</w:t>
      </w:r>
    </w:p>
    <w:bookmarkStart w:id="5" w:name="__DdeLink__200_1708592695"/>
    <w:bookmarkStart w:id="6" w:name="__DdeLink__204_1708592695"/>
    <w:bookmarkEnd w:id="5"/>
    <w:bookmarkEnd w:id="6"/>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 xml:space="preserve"> </w:t>
      </w: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rPr>
      </w:pPr>
      <w:r>
        <w:rPr>
          <w:rFonts w:ascii="Arial" w:cs="Arial" w:hAnsi="Arial"/>
        </w:rPr>
        <w:t>Abstract.</w:t>
      </w:r>
    </w:p>
    <w:p>
      <w:pPr>
        <w:pStyle w:val="style0"/>
        <w:spacing w:lineRule="auto" w:line="360"/>
        <w:jc w:val="both"/>
        <w:rPr>
          <w:rFonts w:ascii="Arial" w:cs="Arial" w:hAnsi="Arial"/>
        </w:rPr>
      </w:pPr>
      <w:r>
        <w:rPr>
          <w:rFonts w:ascii="Arial" w:cs="Arial" w:hAnsi="Arial"/>
        </w:rPr>
        <w:t xml:space="preserve">Introduction: The integration of digital technologies in higher education in medical sciences has transformed learning scenarios, requiring a pedagogical response that transcends technological </w:t>
      </w:r>
      <w:r>
        <w:rPr>
          <w:rFonts w:ascii="Arial" w:cs="Arial" w:hAnsi="Arial"/>
        </w:rPr>
        <w:t>structuralization</w:t>
      </w:r>
      <w:r>
        <w:rPr>
          <w:rFonts w:ascii="Arial" w:cs="Arial" w:hAnsi="Arial"/>
        </w:rPr>
        <w:t xml:space="preserve">. </w:t>
      </w:r>
    </w:p>
    <w:p>
      <w:pPr>
        <w:pStyle w:val="style0"/>
        <w:spacing w:lineRule="auto" w:line="360"/>
        <w:jc w:val="both"/>
        <w:rPr>
          <w:rFonts w:ascii="Arial" w:cs="Arial" w:hAnsi="Arial"/>
        </w:rPr>
      </w:pPr>
      <w:r>
        <w:rPr>
          <w:rFonts w:ascii="Arial" w:cs="Arial" w:hAnsi="Arial"/>
        </w:rPr>
        <w:t>Objective: To analyze the fundamentals, strategies and pedagogical challenges of virtualization in the training of health professionals.</w:t>
      </w:r>
    </w:p>
    <w:p>
      <w:pPr>
        <w:pStyle w:val="style0"/>
        <w:spacing w:lineRule="auto" w:line="360"/>
        <w:jc w:val="both"/>
        <w:rPr>
          <w:rFonts w:ascii="Arial" w:cs="Arial" w:hAnsi="Arial"/>
        </w:rPr>
      </w:pPr>
      <w:r>
        <w:rPr>
          <w:rFonts w:ascii="Arial" w:cs="Arial" w:hAnsi="Arial"/>
        </w:rPr>
        <w:t xml:space="preserve">Material and methods: A descriptive literature review study was carried out with a qualitative approach. The search included publications indexed in Scopus, </w:t>
      </w:r>
      <w:r>
        <w:rPr>
          <w:rFonts w:ascii="Arial" w:cs="Arial" w:hAnsi="Arial"/>
        </w:rPr>
        <w:t>SciELO</w:t>
      </w:r>
      <w:r>
        <w:rPr>
          <w:rFonts w:ascii="Arial" w:cs="Arial" w:hAnsi="Arial"/>
        </w:rPr>
        <w:t>, PubMed, Google Scholar and the Higher Medical Education portal during the period 2021-2025. Terms in Spanish and English such as teaching virtualization, medical education, educational technology, active methodologies, hybrid learning and virtual clinical simulation were used. The inclusion criteria prioritized original articles, essays and systematic reviews that addressed ICT-mediated pedagogical methodologies in the undergraduate medical sciences program, excluding those without pedagogical analysis. The information was analyzed through thematic content analysis.</w:t>
      </w:r>
    </w:p>
    <w:p>
      <w:pPr>
        <w:pStyle w:val="style0"/>
        <w:spacing w:lineRule="auto" w:line="360"/>
        <w:jc w:val="both"/>
        <w:rPr>
          <w:rFonts w:ascii="Arial" w:cs="Arial" w:hAnsi="Arial"/>
        </w:rPr>
      </w:pPr>
      <w:r>
        <w:rPr>
          <w:rFonts w:ascii="Arial" w:cs="Arial" w:hAnsi="Arial"/>
        </w:rPr>
        <w:t xml:space="preserve">Main results: The success of virtualization lies in a curricular redesign based on models such as the flipped classroom and technology-mediated problem-based learning. The most effective tools are virtual clinical simulations and collaborative platforms. The digital divide, the need for technological literacy for teachers, and the risk of dehumanization of learning were identified as the main challenges. </w:t>
      </w:r>
    </w:p>
    <w:p>
      <w:pPr>
        <w:pStyle w:val="style0"/>
        <w:spacing w:lineRule="auto" w:line="360"/>
        <w:jc w:val="both"/>
        <w:rPr>
          <w:rFonts w:ascii="Arial" w:cs="Arial" w:hAnsi="Arial"/>
        </w:rPr>
      </w:pPr>
      <w:r>
        <w:rPr>
          <w:rFonts w:ascii="Arial" w:cs="Arial" w:hAnsi="Arial"/>
        </w:rPr>
        <w:t xml:space="preserve">Conclusions: Virtualization, from a pedagogical perspective, requires a hybrid model where technology enhances face-to-face learning. Its effectiveness depends on the methodological training of teachers in digital environments. </w:t>
      </w:r>
    </w:p>
    <w:p>
      <w:pPr>
        <w:pStyle w:val="style0"/>
        <w:spacing w:lineRule="auto" w:line="360"/>
        <w:jc w:val="both"/>
        <w:rPr>
          <w:rFonts w:ascii="Arial" w:cs="Arial" w:hAnsi="Arial"/>
        </w:rPr>
      </w:pPr>
      <w:r>
        <w:rPr>
          <w:rFonts w:ascii="Arial" w:cs="Arial" w:hAnsi="Arial"/>
        </w:rPr>
        <w:t>Keywords: medical education; educational technology; teaching methodologies; simulation; hybrid learning.</w:t>
      </w:r>
    </w:p>
    <w:p>
      <w:pPr>
        <w:pStyle w:val="style0"/>
        <w:spacing w:lineRule="auto" w:line="360"/>
        <w:jc w:val="both"/>
        <w:rPr>
          <w:rFonts w:ascii="Arial" w:cs="Arial" w:hAnsi="Arial"/>
        </w:rPr>
      </w:pPr>
    </w:p>
    <w:p>
      <w:pPr>
        <w:pStyle w:val="style0"/>
        <w:spacing w:lineRule="auto" w:line="360"/>
        <w:jc w:val="both"/>
        <w:rPr>
          <w:rFonts w:ascii="Arial" w:cs="Arial" w:hAnsi="Arial"/>
        </w:rPr>
      </w:pPr>
    </w:p>
    <w:p>
      <w:pPr>
        <w:pStyle w:val="style0"/>
        <w:spacing w:lineRule="auto" w:line="360"/>
        <w:jc w:val="both"/>
        <w:rPr>
          <w:rFonts w:ascii="Arial" w:cs="Arial" w:hAnsi="Arial"/>
        </w:rPr>
      </w:pPr>
    </w:p>
    <w:p>
      <w:pPr>
        <w:pStyle w:val="style0"/>
        <w:spacing w:lineRule="auto" w:line="360"/>
        <w:jc w:val="both"/>
        <w:rPr>
          <w:rFonts w:ascii="Arial" w:cs="Arial" w:hAnsi="Arial"/>
        </w:rPr>
      </w:pPr>
    </w:p>
    <w:p>
      <w:pPr>
        <w:pStyle w:val="style0"/>
        <w:spacing w:lineRule="auto" w:line="360"/>
        <w:rPr>
          <w:rFonts w:ascii="Arial" w:cs="Arial" w:hAnsi="Arial"/>
          <w:lang w:val="es-ES"/>
        </w:rPr>
      </w:pPr>
      <w:r>
        <w:rPr>
          <w:rFonts w:ascii="Arial" w:cs="Arial" w:hAnsi="Arial"/>
          <w:lang w:val="es-ES"/>
        </w:rPr>
        <w:t>Objetivo General</w:t>
      </w:r>
    </w:p>
    <w:p>
      <w:pPr>
        <w:pStyle w:val="style0"/>
        <w:spacing w:lineRule="auto" w:line="360"/>
        <w:jc w:val="both"/>
        <w:rPr>
          <w:rFonts w:ascii="Arial" w:cs="Arial" w:hAnsi="Arial"/>
          <w:lang w:val="es-ES"/>
        </w:rPr>
      </w:pPr>
      <w:r>
        <w:rPr>
          <w:rFonts w:ascii="Arial" w:cs="Arial" w:hAnsi="Arial"/>
          <w:lang w:val="es-ES"/>
        </w:rPr>
        <w:t>Fundamentar las bases pedagógicas, estrategias didácticas y desafíos metodológicos de la virtualización de la enseñanza en las ciencias médicas para la educación superior contemporánea.</w:t>
      </w:r>
    </w:p>
    <w:p>
      <w:pPr>
        <w:pStyle w:val="style0"/>
        <w:spacing w:lineRule="auto" w:line="360"/>
        <w:jc w:val="both"/>
        <w:rPr>
          <w:rFonts w:ascii="Arial" w:cs="Arial" w:hAnsi="Arial"/>
          <w:lang w:val="es-ES"/>
        </w:rPr>
      </w:pPr>
      <w:r>
        <w:rPr>
          <w:rFonts w:ascii="Arial" w:cs="Arial" w:hAnsi="Arial"/>
          <w:lang w:val="es-ES"/>
        </w:rPr>
        <w:t>Objetivos Específicos</w:t>
      </w:r>
    </w:p>
    <w:p>
      <w:pPr>
        <w:pStyle w:val="style0"/>
        <w:spacing w:lineRule="auto" w:line="360"/>
        <w:jc w:val="both"/>
        <w:rPr>
          <w:rFonts w:ascii="Arial" w:cs="Arial" w:hAnsi="Arial"/>
          <w:lang w:val="es-ES"/>
        </w:rPr>
      </w:pPr>
      <w:r>
        <w:rPr>
          <w:rFonts w:ascii="Arial" w:cs="Arial" w:hAnsi="Arial"/>
          <w:lang w:val="es-ES"/>
        </w:rPr>
        <w:t>1.  Describir los fundamentos teórico-metodológicos que sustentan la virtualización de la enseñanza en el contexto de la educación médica.</w:t>
      </w:r>
    </w:p>
    <w:p>
      <w:pPr>
        <w:pStyle w:val="style0"/>
        <w:spacing w:lineRule="auto" w:line="360"/>
        <w:jc w:val="both"/>
        <w:rPr>
          <w:rFonts w:ascii="Arial" w:cs="Arial" w:hAnsi="Arial"/>
          <w:lang w:val="es-ES"/>
        </w:rPr>
      </w:pPr>
      <w:r>
        <w:rPr>
          <w:rFonts w:ascii="Arial" w:cs="Arial" w:hAnsi="Arial"/>
          <w:lang w:val="es-ES"/>
        </w:rPr>
        <w:t>2.  Identificar las principales herramientas y entornos virtuales utilizados en la formación de profesionales de la salud, analizando su aplicación pedagógica.</w:t>
      </w:r>
    </w:p>
    <w:p>
      <w:pPr>
        <w:pStyle w:val="style0"/>
        <w:spacing w:lineRule="auto" w:line="360"/>
        <w:jc w:val="both"/>
        <w:rPr>
          <w:rFonts w:ascii="Arial" w:cs="Arial" w:hAnsi="Arial"/>
          <w:lang w:val="es-ES"/>
        </w:rPr>
      </w:pPr>
      <w:r>
        <w:rPr>
          <w:rFonts w:ascii="Arial" w:cs="Arial" w:hAnsi="Arial"/>
          <w:lang w:val="es-ES"/>
        </w:rPr>
        <w:t>3.  Analizar el impacto de la virtualización en los roles del docente y el estudiante, así como los principales desafíos para su implementación efectiva.</w:t>
      </w:r>
    </w:p>
    <w:p>
      <w:pPr>
        <w:pStyle w:val="style0"/>
        <w:spacing w:lineRule="auto" w:line="360"/>
        <w:jc w:val="both"/>
        <w:rPr>
          <w:rFonts w:ascii="Arial" w:cs="Arial" w:hAnsi="Arial"/>
          <w:lang w:val="es-ES"/>
        </w:rPr>
      </w:pPr>
      <w:r>
        <w:rPr>
          <w:rFonts w:ascii="Arial" w:cs="Arial" w:hAnsi="Arial"/>
          <w:lang w:val="es-ES"/>
        </w:rPr>
        <w:t>4.  Proponer lineamientos metodológicos para la integración de un modelo pedagógico híbrido en la formación médica.</w:t>
      </w: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Material y métodos</w:t>
      </w:r>
    </w:p>
    <w:p>
      <w:pPr>
        <w:pStyle w:val="style0"/>
        <w:spacing w:lineRule="auto" w:line="360"/>
        <w:jc w:val="both"/>
        <w:rPr>
          <w:rFonts w:ascii="Arial" w:cs="Arial" w:hAnsi="Arial"/>
          <w:lang w:val="es-ES"/>
        </w:rPr>
      </w:pPr>
      <w:r>
        <w:rPr>
          <w:rFonts w:ascii="Arial" w:cs="Arial" w:hAnsi="Arial"/>
          <w:lang w:val="es-ES"/>
        </w:rPr>
        <w:t xml:space="preserve">Se realizó un estudio descriptivo de tipo revisión bibliográfica, con un enfoque cualitativo. El periodo de búsqueda comprendió los años 2021 a 2025. Se utilizaron las siguientes bases de datos  </w:t>
      </w:r>
      <w:r>
        <w:rPr>
          <w:rFonts w:ascii="Arial" w:cs="Arial" w:hAnsi="Arial"/>
          <w:lang w:val="es-ES"/>
        </w:rPr>
        <w:t>PubMed</w:t>
      </w:r>
      <w:r>
        <w:rPr>
          <w:rFonts w:ascii="Arial" w:cs="Arial" w:hAnsi="Arial"/>
          <w:lang w:val="es-ES"/>
        </w:rPr>
        <w:t xml:space="preserve">, </w:t>
      </w:r>
      <w:r>
        <w:rPr>
          <w:rFonts w:ascii="Arial" w:cs="Arial" w:hAnsi="Arial"/>
          <w:lang w:val="es-ES"/>
        </w:rPr>
        <w:t>SciELO</w:t>
      </w:r>
      <w:r>
        <w:rPr>
          <w:rFonts w:ascii="Arial" w:cs="Arial" w:hAnsi="Arial"/>
          <w:lang w:val="es-ES"/>
        </w:rPr>
        <w:t xml:space="preserve">, Google Académico y el portal de revistas de la Educación Médica Superior. Los términos de búsqueda empleados, en español e inglés, fueron: virtualización de la enseñanza educación médica, tecnología educativa, metodologías activas. </w:t>
      </w:r>
      <w:r>
        <w:rPr>
          <w:rFonts w:ascii="Arial" w:cs="Arial" w:hAnsi="Arial"/>
          <w:lang w:val="es-ES"/>
        </w:rPr>
        <w:t>aprendizaje</w:t>
      </w:r>
      <w:r>
        <w:rPr>
          <w:rFonts w:ascii="Arial" w:cs="Arial" w:hAnsi="Arial"/>
          <w:lang w:val="es-ES"/>
        </w:rPr>
        <w:t xml:space="preserve"> híbrido. </w:t>
      </w:r>
      <w:r>
        <w:rPr>
          <w:rFonts w:ascii="Arial" w:cs="Arial" w:hAnsi="Arial"/>
          <w:lang w:val="es-ES"/>
        </w:rPr>
        <w:t>simulación</w:t>
      </w:r>
      <w:r>
        <w:rPr>
          <w:rFonts w:ascii="Arial" w:cs="Arial" w:hAnsi="Arial"/>
          <w:lang w:val="es-ES"/>
        </w:rPr>
        <w:t xml:space="preserve"> clínica virtual.  Los criterios de inclusión fueron: artículos originales, ensayos y revisiones sistemáticas publicados en los últimos cinco años, que abordaran la aplicación de metodologías pedagógicas mediadas por TIC en la formación de pregrado de ciencias médicas. Se excluyeron aquellos trabajos centrados únicamente en la descripción de herramientas tecnológicas sin un análisis pedagógico. La información recopilada se analizó mediante análisis de contenido temático, categorizando la información en torno a los fundamentos, herramientas, roles y desafíos.</w:t>
      </w: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Introducción</w:t>
      </w:r>
    </w:p>
    <w:p>
      <w:pPr>
        <w:pStyle w:val="style0"/>
        <w:spacing w:lineRule="auto" w:line="360"/>
        <w:jc w:val="both"/>
        <w:rPr>
          <w:rFonts w:ascii="Arial" w:cs="Arial" w:hAnsi="Arial"/>
          <w:lang w:val="es-ES"/>
        </w:rPr>
      </w:pPr>
      <w:r>
        <w:rPr>
          <w:rFonts w:ascii="Arial" w:cs="Arial" w:hAnsi="Arial"/>
          <w:lang w:val="es-ES"/>
        </w:rPr>
        <w:t>La educación médica contemporánea se enfrenta a una revolución silenciosa pero profunda impulsada por el desarrollo vertiginoso de las Tecnologías de la Información y las Comunicaciones (TIC). La virtualización de la enseñanza, entendida como el proceso de transformación de los procesos educativos presenciales en experiencias mediadas por entornos digitales, ha dejado de ser una opción para convertirse en una necesidad estratégica. Este cambio se aceleró drásticamente a raíz de la pandemia de COVID-19, que obligó a las facultades de medicina a repensar sus metodologías para garantizar la continuidad pedagógica sin sacrificar la calidad académica.</w:t>
      </w:r>
    </w:p>
    <w:p>
      <w:pPr>
        <w:pStyle w:val="style0"/>
        <w:spacing w:lineRule="auto" w:line="360"/>
        <w:jc w:val="both"/>
        <w:rPr>
          <w:rFonts w:ascii="Arial" w:cs="Arial" w:hAnsi="Arial"/>
          <w:lang w:val="es-ES"/>
        </w:rPr>
      </w:pPr>
      <w:r>
        <w:rPr>
          <w:rFonts w:ascii="Arial" w:cs="Arial" w:hAnsi="Arial"/>
          <w:lang w:val="es-ES"/>
        </w:rPr>
        <w:t>En las ciencias médicas, la virtualización presenta un desafío particular. A diferencia de otras disciplinas, la medicina requiere de un equilibrio intrínseco entre la adquisición de conocimientos teóricos y el desarrollo de habilidades prácticas y clínicas. La enseñanza tradicional se ha basado en el binomio aula-hospital, donde la relación directa con el paciente y la práctica en entornos simulados (como los laboratorios de habilidades) son insustituibles. Sin embargo, la virtualización ofrece herramientas novedosas como la simulación clínica avanzada, los pacientes virtuales, las bibliotecas digitales y las plataformas de aprendizaje colaborativo que, lejos de sustituir la práctica real, la complementan y enriquecen.</w:t>
      </w:r>
    </w:p>
    <w:p>
      <w:pPr>
        <w:pStyle w:val="style0"/>
        <w:spacing w:lineRule="auto" w:line="360"/>
        <w:jc w:val="both"/>
        <w:rPr>
          <w:rFonts w:ascii="Arial" w:cs="Arial" w:hAnsi="Arial"/>
          <w:lang w:val="es-ES"/>
        </w:rPr>
      </w:pPr>
      <w:r>
        <w:rPr>
          <w:rFonts w:ascii="Arial" w:cs="Arial" w:hAnsi="Arial"/>
          <w:lang w:val="es-ES"/>
        </w:rPr>
        <w:t>El presente trabajo tiene como objetivo analizar los fundamentos metodológicos de la virtualización de la enseñanza en las ciencias médicas, identificando sus principales aplicaciones, los retos que impone a docentes y estudiantes, y las perspectivas futuras para lograr una integración efectiva que potencie la formación de profesionales competentes y humanistas.</w:t>
      </w: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Desarrollo</w:t>
      </w:r>
    </w:p>
    <w:p>
      <w:pPr>
        <w:pStyle w:val="style0"/>
        <w:spacing w:lineRule="auto" w:line="360"/>
        <w:jc w:val="both"/>
        <w:rPr>
          <w:rFonts w:ascii="Arial" w:cs="Arial" w:hAnsi="Arial"/>
          <w:lang w:val="es-ES"/>
        </w:rPr>
      </w:pPr>
      <w:r>
        <w:rPr>
          <w:rFonts w:ascii="Arial" w:cs="Arial" w:hAnsi="Arial"/>
          <w:lang w:val="es-ES"/>
        </w:rPr>
        <w:t>1. Fundamentos Metodológicos de la Virtualización en Ciencias Médicas</w:t>
      </w:r>
    </w:p>
    <w:p>
      <w:pPr>
        <w:pStyle w:val="style0"/>
        <w:spacing w:lineRule="auto" w:line="360"/>
        <w:jc w:val="both"/>
        <w:rPr>
          <w:rFonts w:ascii="Arial" w:cs="Arial" w:hAnsi="Arial"/>
          <w:lang w:val="es-ES"/>
        </w:rPr>
      </w:pPr>
      <w:r>
        <w:rPr>
          <w:rFonts w:ascii="Arial" w:cs="Arial" w:hAnsi="Arial"/>
          <w:lang w:val="es-ES"/>
        </w:rPr>
        <w:t xml:space="preserve">La virtualización no implica simplemente digitalizar contenidos (subir </w:t>
      </w:r>
      <w:r>
        <w:rPr>
          <w:rFonts w:ascii="Arial" w:cs="Arial" w:hAnsi="Arial"/>
          <w:lang w:val="es-ES"/>
        </w:rPr>
        <w:t>PDFs</w:t>
      </w:r>
      <w:r>
        <w:rPr>
          <w:rFonts w:ascii="Arial" w:cs="Arial" w:hAnsi="Arial"/>
          <w:lang w:val="es-ES"/>
        </w:rPr>
        <w:t xml:space="preserve"> o videos a una plataforma). Desde una perspectiva científica-metodológica, requiere un rediseño curricular y didáctico profundo. Se sustenta en teorías del aprendizaje como el constructivismo y el </w:t>
      </w:r>
      <w:r>
        <w:rPr>
          <w:rFonts w:ascii="Arial" w:cs="Arial" w:hAnsi="Arial"/>
          <w:lang w:val="es-ES"/>
        </w:rPr>
        <w:t>conectivismo</w:t>
      </w:r>
      <w:r>
        <w:rPr>
          <w:rFonts w:ascii="Arial" w:cs="Arial" w:hAnsi="Arial"/>
          <w:lang w:val="es-ES"/>
        </w:rPr>
        <w:t>, donde el estudiante es el centro del proceso y el conocimiento se construye a través de la interacción en redes y entornos digitales.</w:t>
      </w:r>
    </w:p>
    <w:p>
      <w:pPr>
        <w:pStyle w:val="style0"/>
        <w:spacing w:lineRule="auto" w:line="360"/>
        <w:jc w:val="both"/>
        <w:rPr>
          <w:rFonts w:ascii="Arial" w:cs="Arial" w:hAnsi="Arial"/>
          <w:lang w:val="es-ES"/>
        </w:rPr>
      </w:pPr>
      <w:r>
        <w:rPr>
          <w:rFonts w:ascii="Arial" w:cs="Arial" w:hAnsi="Arial"/>
          <w:lang w:val="es-ES"/>
        </w:rPr>
        <w:t>Los pilares metodológicos clave son:</w:t>
      </w:r>
    </w:p>
    <w:p>
      <w:pPr>
        <w:pStyle w:val="style0"/>
        <w:spacing w:lineRule="auto" w:line="360"/>
        <w:jc w:val="both"/>
        <w:rPr>
          <w:rFonts w:ascii="Arial" w:cs="Arial" w:hAnsi="Arial"/>
          <w:lang w:val="es-ES"/>
        </w:rPr>
      </w:pPr>
      <w:r>
        <w:rPr>
          <w:rFonts w:ascii="Arial" w:cs="Arial" w:hAnsi="Arial"/>
          <w:lang w:val="es-ES"/>
        </w:rPr>
        <w:t>· Aprendizaje Basado en Problemas (ABP) en entornos virtuales: Se presentan casos clínicos complejos en plataformas interactivas donde los estudiantes deben investigar, discutir en foros y proponer diagnósticos y tratamientos.</w:t>
      </w:r>
    </w:p>
    <w:p>
      <w:pPr>
        <w:pStyle w:val="style0"/>
        <w:spacing w:lineRule="auto" w:line="360"/>
        <w:jc w:val="both"/>
        <w:rPr>
          <w:rFonts w:ascii="Arial" w:cs="Arial" w:hAnsi="Arial"/>
          <w:lang w:val="es-ES"/>
        </w:rPr>
      </w:pPr>
      <w:r>
        <w:rPr>
          <w:rFonts w:ascii="Arial" w:cs="Arial" w:hAnsi="Arial"/>
          <w:lang w:val="es-ES"/>
        </w:rPr>
        <w:t>· Aula Invertida (</w:t>
      </w:r>
      <w:r>
        <w:rPr>
          <w:rFonts w:ascii="Arial" w:cs="Arial" w:hAnsi="Arial"/>
          <w:lang w:val="es-ES"/>
        </w:rPr>
        <w:t>Flipped</w:t>
      </w:r>
      <w:r>
        <w:rPr>
          <w:rFonts w:ascii="Arial" w:cs="Arial" w:hAnsi="Arial"/>
          <w:lang w:val="es-ES"/>
        </w:rPr>
        <w:t xml:space="preserve"> </w:t>
      </w:r>
      <w:r>
        <w:rPr>
          <w:rFonts w:ascii="Arial" w:cs="Arial" w:hAnsi="Arial"/>
          <w:lang w:val="es-ES"/>
        </w:rPr>
        <w:t>Classroom</w:t>
      </w:r>
      <w:r>
        <w:rPr>
          <w:rFonts w:ascii="Arial" w:cs="Arial" w:hAnsi="Arial"/>
          <w:lang w:val="es-ES"/>
        </w:rPr>
        <w:t>): Los estudiantes adquieren la teoría (conferencias, artículos) de forma asincrónica en casa a través de plataformas, para luego utilizar el tiempo de clase presencial o sincrónica virtual para discusiones clínicas profundas y resolución de casos.</w:t>
      </w:r>
    </w:p>
    <w:p>
      <w:pPr>
        <w:pStyle w:val="style0"/>
        <w:spacing w:lineRule="auto" w:line="360"/>
        <w:jc w:val="both"/>
        <w:rPr>
          <w:rFonts w:ascii="Arial" w:cs="Arial" w:hAnsi="Arial"/>
          <w:lang w:val="es-ES"/>
        </w:rPr>
      </w:pPr>
      <w:r>
        <w:rPr>
          <w:rFonts w:ascii="Arial" w:cs="Arial" w:hAnsi="Arial"/>
          <w:lang w:val="es-ES"/>
        </w:rPr>
        <w:t>· Simulación Clínica Virtual: Uso de software de realidad virtual o aumentada para practicar procedimientos (ej. cateterismos, cirugías laparoscópicas) o interactuar con pacientes virtuales que presentan patologías, permitiendo el error como fuente de aprendizaje sin riesgo para el paciente real.</w:t>
      </w:r>
    </w:p>
    <w:p>
      <w:pPr>
        <w:pStyle w:val="style0"/>
        <w:spacing w:lineRule="auto" w:line="360"/>
        <w:jc w:val="both"/>
        <w:rPr>
          <w:rFonts w:ascii="Arial" w:cs="Arial" w:hAnsi="Arial"/>
          <w:lang w:val="es-ES"/>
        </w:rPr>
      </w:pPr>
      <w:r>
        <w:rPr>
          <w:rFonts w:ascii="Arial" w:cs="Arial" w:hAnsi="Arial"/>
          <w:lang w:val="es-ES"/>
        </w:rPr>
        <w:t>2. Herramientas y Escenarios Virtuales en la Formación Médica</w:t>
      </w:r>
    </w:p>
    <w:p>
      <w:pPr>
        <w:pStyle w:val="style0"/>
        <w:spacing w:lineRule="auto" w:line="360"/>
        <w:jc w:val="both"/>
        <w:rPr>
          <w:rFonts w:ascii="Arial" w:cs="Arial" w:hAnsi="Arial"/>
          <w:lang w:val="es-ES"/>
        </w:rPr>
      </w:pPr>
      <w:r>
        <w:rPr>
          <w:rFonts w:ascii="Arial" w:cs="Arial" w:hAnsi="Arial"/>
          <w:lang w:val="es-ES"/>
        </w:rPr>
        <w:t>La implementación práctica de la virtualización se manifiesta en diversos escenarios:</w:t>
      </w:r>
    </w:p>
    <w:p>
      <w:pPr>
        <w:pStyle w:val="style0"/>
        <w:spacing w:lineRule="auto" w:line="360"/>
        <w:jc w:val="both"/>
        <w:rPr>
          <w:rFonts w:ascii="Arial" w:cs="Arial" w:hAnsi="Arial"/>
          <w:lang w:val="es-ES"/>
        </w:rPr>
      </w:pPr>
      <w:r>
        <w:rPr>
          <w:rFonts w:ascii="Arial" w:cs="Arial" w:hAnsi="Arial"/>
          <w:lang w:val="es-ES"/>
        </w:rPr>
        <w:t xml:space="preserve">· Plataformas de Gestión del Aprendizaje (LMS): </w:t>
      </w:r>
      <w:r>
        <w:rPr>
          <w:rFonts w:ascii="Arial" w:cs="Arial" w:hAnsi="Arial"/>
          <w:lang w:val="es-ES"/>
        </w:rPr>
        <w:t>Moodle</w:t>
      </w:r>
      <w:r>
        <w:rPr>
          <w:rFonts w:ascii="Arial" w:cs="Arial" w:hAnsi="Arial"/>
          <w:lang w:val="es-ES"/>
        </w:rPr>
        <w:t xml:space="preserve">, </w:t>
      </w:r>
      <w:r>
        <w:rPr>
          <w:rFonts w:ascii="Arial" w:cs="Arial" w:hAnsi="Arial"/>
          <w:lang w:val="es-ES"/>
        </w:rPr>
        <w:t>Canvas</w:t>
      </w:r>
      <w:r>
        <w:rPr>
          <w:rFonts w:ascii="Arial" w:cs="Arial" w:hAnsi="Arial"/>
          <w:lang w:val="es-ES"/>
        </w:rPr>
        <w:t xml:space="preserve"> o plataformas institucionales que centralizan recursos, actividades y evaluación. Permiten crear rutas de aprendizaje personalizadas.</w:t>
      </w:r>
    </w:p>
    <w:p>
      <w:pPr>
        <w:pStyle w:val="style0"/>
        <w:spacing w:lineRule="auto" w:line="360"/>
        <w:jc w:val="both"/>
        <w:rPr>
          <w:rFonts w:ascii="Arial" w:cs="Arial" w:hAnsi="Arial"/>
          <w:lang w:val="es-ES"/>
        </w:rPr>
      </w:pPr>
      <w:r>
        <w:rPr>
          <w:rFonts w:ascii="Arial" w:cs="Arial" w:hAnsi="Arial"/>
          <w:lang w:val="es-ES"/>
        </w:rPr>
        <w:t xml:space="preserve">· Recursos Educativos Abiertos (REA) y Bibliotecas Virtuales: Acceso a revistas científicas de alto impacto, atlas de anatomía 3D, bases de datos como </w:t>
      </w:r>
      <w:r>
        <w:rPr>
          <w:rFonts w:ascii="Arial" w:cs="Arial" w:hAnsi="Arial"/>
          <w:lang w:val="es-ES"/>
        </w:rPr>
        <w:t>PubMed</w:t>
      </w:r>
      <w:r>
        <w:rPr>
          <w:rFonts w:ascii="Arial" w:cs="Arial" w:hAnsi="Arial"/>
          <w:lang w:val="es-ES"/>
        </w:rPr>
        <w:t xml:space="preserve">, </w:t>
      </w:r>
      <w:r>
        <w:rPr>
          <w:rFonts w:ascii="Arial" w:cs="Arial" w:hAnsi="Arial"/>
          <w:lang w:val="es-ES"/>
        </w:rPr>
        <w:t>ClinicalKey</w:t>
      </w:r>
      <w:r>
        <w:rPr>
          <w:rFonts w:ascii="Arial" w:cs="Arial" w:hAnsi="Arial"/>
          <w:lang w:val="es-ES"/>
        </w:rPr>
        <w:t>, etc., democratizando el acceso a la información actualizada.</w:t>
      </w:r>
    </w:p>
    <w:p>
      <w:pPr>
        <w:pStyle w:val="style0"/>
        <w:spacing w:lineRule="auto" w:line="360"/>
        <w:jc w:val="both"/>
        <w:rPr>
          <w:rFonts w:ascii="Arial" w:cs="Arial" w:hAnsi="Arial"/>
          <w:lang w:val="es-ES"/>
        </w:rPr>
      </w:pPr>
      <w:r>
        <w:rPr>
          <w:rFonts w:ascii="Arial" w:cs="Arial" w:hAnsi="Arial"/>
          <w:lang w:val="es-ES"/>
        </w:rPr>
        <w:t xml:space="preserve">· Telemedicina Educativa: La observación de </w:t>
      </w:r>
      <w:r>
        <w:rPr>
          <w:rFonts w:ascii="Arial" w:cs="Arial" w:hAnsi="Arial"/>
          <w:lang w:val="es-ES"/>
        </w:rPr>
        <w:t>teleconsultas</w:t>
      </w:r>
      <w:r>
        <w:rPr>
          <w:rFonts w:ascii="Arial" w:cs="Arial" w:hAnsi="Arial"/>
          <w:lang w:val="es-ES"/>
        </w:rPr>
        <w:t xml:space="preserve"> reales (con el debido consentimiento) o la participación en discusiones de casos a distancia acercan al estudiante a la realidad de la atención sanitaria moderna.</w:t>
      </w:r>
    </w:p>
    <w:p>
      <w:pPr>
        <w:pStyle w:val="style0"/>
        <w:spacing w:lineRule="auto" w:line="360"/>
        <w:jc w:val="both"/>
        <w:rPr>
          <w:rFonts w:ascii="Arial" w:cs="Arial" w:hAnsi="Arial"/>
          <w:lang w:val="es-ES"/>
        </w:rPr>
      </w:pPr>
      <w:r>
        <w:rPr>
          <w:rFonts w:ascii="Arial" w:cs="Arial" w:hAnsi="Arial"/>
          <w:lang w:val="es-ES"/>
        </w:rPr>
        <w:t xml:space="preserve">· Laboratorios Virtuales y Remotos: Permiten experimentar con simulaciones de fisiología, farmacología o bioquímica, manipulando variables y observando resultados en tiempo real, algo imposible en un laboratorio </w:t>
      </w:r>
      <w:r>
        <w:rPr>
          <w:rFonts w:ascii="Arial" w:cs="Arial" w:hAnsi="Arial"/>
          <w:lang w:val="es-ES"/>
        </w:rPr>
        <w:t>húctil</w:t>
      </w:r>
      <w:r>
        <w:rPr>
          <w:rFonts w:ascii="Arial" w:cs="Arial" w:hAnsi="Arial"/>
          <w:lang w:val="es-ES"/>
        </w:rPr>
        <w:t xml:space="preserve"> convencional por costo o seguridad.</w:t>
      </w:r>
    </w:p>
    <w:p>
      <w:pPr>
        <w:pStyle w:val="style0"/>
        <w:spacing w:lineRule="auto" w:line="360"/>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3. Impacto en el Proceso Enseñanza-Aprendizaje</w:t>
      </w:r>
    </w:p>
    <w:p>
      <w:pPr>
        <w:pStyle w:val="style0"/>
        <w:spacing w:lineRule="auto" w:line="360"/>
        <w:jc w:val="both"/>
        <w:rPr>
          <w:rFonts w:ascii="Arial" w:cs="Arial" w:hAnsi="Arial"/>
          <w:lang w:val="es-ES"/>
        </w:rPr>
      </w:pPr>
      <w:r>
        <w:rPr>
          <w:rFonts w:ascii="Arial" w:cs="Arial" w:hAnsi="Arial"/>
          <w:lang w:val="es-ES"/>
        </w:rPr>
        <w:t>· Ventajas:</w:t>
      </w:r>
    </w:p>
    <w:p>
      <w:pPr>
        <w:pStyle w:val="style0"/>
        <w:spacing w:lineRule="auto" w:line="360"/>
        <w:jc w:val="both"/>
        <w:rPr>
          <w:rFonts w:ascii="Arial" w:cs="Arial" w:hAnsi="Arial"/>
          <w:lang w:val="es-ES"/>
        </w:rPr>
      </w:pPr>
      <w:r>
        <w:rPr>
          <w:rFonts w:ascii="Arial" w:cs="Arial" w:hAnsi="Arial"/>
          <w:lang w:val="es-ES"/>
        </w:rPr>
        <w:t xml:space="preserve">  · Flexibilidad y autogestión: El estudiante gestiona su tiempo y ritmo de aprendizaje.</w:t>
      </w:r>
    </w:p>
    <w:p>
      <w:pPr>
        <w:pStyle w:val="style0"/>
        <w:spacing w:lineRule="auto" w:line="360"/>
        <w:jc w:val="both"/>
        <w:rPr>
          <w:rFonts w:ascii="Arial" w:cs="Arial" w:hAnsi="Arial"/>
          <w:lang w:val="es-ES"/>
        </w:rPr>
      </w:pPr>
      <w:r>
        <w:rPr>
          <w:rFonts w:ascii="Arial" w:cs="Arial" w:hAnsi="Arial"/>
          <w:lang w:val="es-ES"/>
        </w:rPr>
        <w:t xml:space="preserve">  · Personalización: Permite adaptar los contenidos a las necesidades e intereses del alumno.</w:t>
      </w:r>
    </w:p>
    <w:p>
      <w:pPr>
        <w:pStyle w:val="style0"/>
        <w:spacing w:lineRule="auto" w:line="360"/>
        <w:jc w:val="both"/>
        <w:rPr>
          <w:rFonts w:ascii="Arial" w:cs="Arial" w:hAnsi="Arial"/>
          <w:lang w:val="es-ES"/>
        </w:rPr>
      </w:pPr>
      <w:r>
        <w:rPr>
          <w:rFonts w:ascii="Arial" w:cs="Arial" w:hAnsi="Arial"/>
          <w:lang w:val="es-ES"/>
        </w:rPr>
        <w:t xml:space="preserve">  · Actualización constante: Facilita el acceso a los últimos avances científicos.</w:t>
      </w:r>
    </w:p>
    <w:p>
      <w:pPr>
        <w:pStyle w:val="style0"/>
        <w:spacing w:lineRule="auto" w:line="360"/>
        <w:jc w:val="both"/>
        <w:rPr>
          <w:rFonts w:ascii="Arial" w:cs="Arial" w:hAnsi="Arial"/>
          <w:lang w:val="es-ES"/>
        </w:rPr>
      </w:pPr>
      <w:r>
        <w:rPr>
          <w:rFonts w:ascii="Arial" w:cs="Arial" w:hAnsi="Arial"/>
          <w:lang w:val="es-ES"/>
        </w:rPr>
        <w:t xml:space="preserve">  · Desarrollo de competencias digitales: Habilidad fundamental para el médico del siglo XXI (ej. uso de historias clínicas electrónicas, telemedicina).</w:t>
      </w:r>
    </w:p>
    <w:p>
      <w:pPr>
        <w:pStyle w:val="style0"/>
        <w:spacing w:lineRule="auto" w:line="360"/>
        <w:jc w:val="both"/>
        <w:rPr>
          <w:rFonts w:ascii="Arial" w:cs="Arial" w:hAnsi="Arial"/>
          <w:lang w:val="es-ES"/>
        </w:rPr>
      </w:pPr>
      <w:r>
        <w:rPr>
          <w:rFonts w:ascii="Arial" w:cs="Arial" w:hAnsi="Arial"/>
          <w:lang w:val="es-ES"/>
        </w:rPr>
        <w:t>· Desafíos y Limitaciones:</w:t>
      </w:r>
    </w:p>
    <w:p>
      <w:pPr>
        <w:pStyle w:val="style0"/>
        <w:spacing w:lineRule="auto" w:line="360"/>
        <w:jc w:val="both"/>
        <w:rPr>
          <w:rFonts w:ascii="Arial" w:cs="Arial" w:hAnsi="Arial"/>
          <w:lang w:val="es-ES"/>
        </w:rPr>
      </w:pPr>
      <w:r>
        <w:rPr>
          <w:rFonts w:ascii="Arial" w:cs="Arial" w:hAnsi="Arial"/>
          <w:lang w:val="es-ES"/>
        </w:rPr>
        <w:t xml:space="preserve">  · Brecha digital: Desigualdad en el acceso a dispositivos y conectividad de calidad entre estudiantes.</w:t>
      </w:r>
    </w:p>
    <w:p>
      <w:pPr>
        <w:pStyle w:val="style0"/>
        <w:spacing w:lineRule="auto" w:line="360"/>
        <w:jc w:val="both"/>
        <w:rPr>
          <w:rFonts w:ascii="Arial" w:cs="Arial" w:hAnsi="Arial"/>
          <w:lang w:val="es-ES"/>
        </w:rPr>
      </w:pPr>
      <w:r>
        <w:rPr>
          <w:rFonts w:ascii="Arial" w:cs="Arial" w:hAnsi="Arial"/>
          <w:lang w:val="es-ES"/>
        </w:rPr>
        <w:t xml:space="preserve">  · Alfabetización digital: No basta con tener la tecnología; se requiere capacitar a docentes y estudiantes en su uso pedagógico y crítico.</w:t>
      </w:r>
    </w:p>
    <w:p>
      <w:pPr>
        <w:pStyle w:val="style0"/>
        <w:spacing w:lineRule="auto" w:line="360"/>
        <w:jc w:val="both"/>
        <w:rPr>
          <w:rFonts w:ascii="Arial" w:cs="Arial" w:hAnsi="Arial"/>
          <w:lang w:val="es-ES"/>
        </w:rPr>
      </w:pPr>
      <w:r>
        <w:rPr>
          <w:rFonts w:ascii="Arial" w:cs="Arial" w:hAnsi="Arial"/>
          <w:lang w:val="es-ES"/>
        </w:rPr>
        <w:t xml:space="preserve">  · Riesgo de deshumanización: El exceso de pantallas puede erosionar las habilidades de comunicación y empatía, pilares de la relación médico-paciente.</w:t>
      </w:r>
    </w:p>
    <w:p>
      <w:pPr>
        <w:pStyle w:val="style0"/>
        <w:spacing w:lineRule="auto" w:line="360"/>
        <w:jc w:val="both"/>
        <w:rPr>
          <w:rFonts w:ascii="Arial" w:cs="Arial" w:hAnsi="Arial"/>
          <w:lang w:val="es-ES"/>
        </w:rPr>
      </w:pPr>
      <w:r>
        <w:rPr>
          <w:rFonts w:ascii="Arial" w:cs="Arial" w:hAnsi="Arial"/>
          <w:lang w:val="es-ES"/>
        </w:rPr>
        <w:t xml:space="preserve">  · Evaluación auténtica: Dificultad para evaluar habilidades procedimentales y actitudinales a través de una pantalla, lo que exige diseñar rúbricas y herramientas de evaluación específicas (portafolios digitales, evaluaciones clínicas objetivas estructuradas - OSCE - virtuales).</w:t>
      </w: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4. El Rol del Docente y el Estudiante</w:t>
      </w:r>
    </w:p>
    <w:p>
      <w:pPr>
        <w:pStyle w:val="style0"/>
        <w:spacing w:lineRule="auto" w:line="360"/>
        <w:jc w:val="both"/>
        <w:rPr>
          <w:rFonts w:ascii="Arial" w:cs="Arial" w:hAnsi="Arial"/>
          <w:lang w:val="es-ES"/>
        </w:rPr>
      </w:pPr>
      <w:r>
        <w:rPr>
          <w:rFonts w:ascii="Arial" w:cs="Arial" w:hAnsi="Arial"/>
          <w:lang w:val="es-ES"/>
        </w:rPr>
        <w:t>La virtualización redefine los roles tradicionales:</w:t>
      </w:r>
    </w:p>
    <w:p>
      <w:pPr>
        <w:pStyle w:val="style0"/>
        <w:spacing w:lineRule="auto" w:line="360"/>
        <w:jc w:val="both"/>
        <w:rPr>
          <w:rFonts w:ascii="Arial" w:cs="Arial" w:hAnsi="Arial"/>
          <w:lang w:val="es-ES"/>
        </w:rPr>
      </w:pPr>
      <w:r>
        <w:rPr>
          <w:rFonts w:ascii="Arial" w:cs="Arial" w:hAnsi="Arial"/>
          <w:lang w:val="es-ES"/>
        </w:rPr>
        <w:t>· El docente pasa de ser un transmisor de información a un facilitador, tutor o curador de contenidos. Su función es diseñar experiencias de aprendizaje significativas, guiar la discusión clínica, moderar foros y proporcionar retroalimentación personalizada.</w:t>
      </w:r>
    </w:p>
    <w:p>
      <w:pPr>
        <w:pStyle w:val="style0"/>
        <w:spacing w:lineRule="auto" w:line="360"/>
        <w:jc w:val="both"/>
        <w:rPr>
          <w:rFonts w:ascii="Arial" w:cs="Arial" w:hAnsi="Arial"/>
          <w:lang w:val="es-ES"/>
        </w:rPr>
      </w:pPr>
      <w:r>
        <w:rPr>
          <w:rFonts w:ascii="Arial" w:cs="Arial" w:hAnsi="Arial"/>
          <w:lang w:val="es-ES"/>
        </w:rPr>
        <w:t>· El estudiante asume un rol activo y protagónico. Se convierte en un "aprendiz permanente" (</w:t>
      </w:r>
      <w:r>
        <w:rPr>
          <w:rFonts w:ascii="Arial" w:cs="Arial" w:hAnsi="Arial"/>
          <w:lang w:val="es-ES"/>
        </w:rPr>
        <w:t>lifelong</w:t>
      </w:r>
      <w:r>
        <w:rPr>
          <w:rFonts w:ascii="Arial" w:cs="Arial" w:hAnsi="Arial"/>
          <w:lang w:val="es-ES"/>
        </w:rPr>
        <w:t xml:space="preserve"> </w:t>
      </w:r>
      <w:r>
        <w:rPr>
          <w:rFonts w:ascii="Arial" w:cs="Arial" w:hAnsi="Arial"/>
          <w:lang w:val="es-ES"/>
        </w:rPr>
        <w:t>learner</w:t>
      </w:r>
      <w:r>
        <w:rPr>
          <w:rFonts w:ascii="Arial" w:cs="Arial" w:hAnsi="Arial"/>
          <w:lang w:val="es-ES"/>
        </w:rPr>
        <w:t>) que debe desarrollar habilidades de búsqueda, filtrado, análisis crítico de la información y autogestión.</w:t>
      </w: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Análisis y Discusión</w:t>
      </w:r>
    </w:p>
    <w:p>
      <w:pPr>
        <w:pStyle w:val="style0"/>
        <w:spacing w:lineRule="auto" w:line="360"/>
        <w:jc w:val="both"/>
        <w:rPr>
          <w:rFonts w:ascii="Arial" w:cs="Arial" w:hAnsi="Arial"/>
          <w:lang w:val="es-ES"/>
        </w:rPr>
      </w:pPr>
      <w:r>
        <w:rPr>
          <w:rFonts w:ascii="Arial" w:cs="Arial" w:hAnsi="Arial"/>
          <w:lang w:val="es-ES"/>
        </w:rPr>
        <w:t>La virtualización pedagógica en ciencias médicas no constituye un fin en sí misma, sino un medio para potenciar los procesos de enseñanza-aprendizaje. El análisis documental revela que su implementación efectiva trasciende la mera incorporación de tecnologías y demanda una profunda reflexión epistemológica y didáctica.</w:t>
      </w:r>
    </w:p>
    <w:p>
      <w:pPr>
        <w:pStyle w:val="style0"/>
        <w:spacing w:lineRule="auto" w:line="360"/>
        <w:jc w:val="both"/>
        <w:rPr>
          <w:rFonts w:ascii="Arial" w:cs="Arial" w:hAnsi="Arial"/>
          <w:lang w:val="es-ES"/>
        </w:rPr>
      </w:pPr>
      <w:r>
        <w:rPr>
          <w:rFonts w:ascii="Arial" w:cs="Arial" w:hAnsi="Arial"/>
          <w:lang w:val="es-ES"/>
        </w:rPr>
        <w:t>Fundamentos y Estrategias Metodológicas Clave</w:t>
      </w:r>
    </w:p>
    <w:p>
      <w:pPr>
        <w:pStyle w:val="style0"/>
        <w:spacing w:lineRule="auto" w:line="360"/>
        <w:jc w:val="both"/>
        <w:rPr>
          <w:rFonts w:ascii="Arial" w:cs="Arial" w:hAnsi="Arial"/>
          <w:lang w:val="es-ES"/>
        </w:rPr>
      </w:pPr>
      <w:r>
        <w:rPr>
          <w:rFonts w:ascii="Arial" w:cs="Arial" w:hAnsi="Arial"/>
          <w:lang w:val="es-ES"/>
        </w:rPr>
        <w:t xml:space="preserve">La literatura revisada coincide en que la virtualización efectiva se sustenta en enfoques constructivistas y </w:t>
      </w:r>
      <w:r>
        <w:rPr>
          <w:rFonts w:ascii="Arial" w:cs="Arial" w:hAnsi="Arial"/>
          <w:lang w:val="es-ES"/>
        </w:rPr>
        <w:t>conectivistas</w:t>
      </w:r>
      <w:r>
        <w:rPr>
          <w:rFonts w:ascii="Arial" w:cs="Arial" w:hAnsi="Arial"/>
          <w:lang w:val="es-ES"/>
        </w:rPr>
        <w:t xml:space="preserve"> (</w:t>
      </w:r>
      <w:r>
        <w:rPr>
          <w:rFonts w:ascii="Arial" w:cs="Arial" w:hAnsi="Arial"/>
          <w:lang w:val="es-ES"/>
        </w:rPr>
        <w:t>Area</w:t>
      </w:r>
      <w:r>
        <w:rPr>
          <w:rFonts w:ascii="Arial" w:cs="Arial" w:hAnsi="Arial"/>
          <w:lang w:val="es-ES"/>
        </w:rPr>
        <w:t xml:space="preserve">-Moreira &amp; </w:t>
      </w:r>
      <w:r>
        <w:rPr>
          <w:rFonts w:ascii="Arial" w:cs="Arial" w:hAnsi="Arial"/>
          <w:lang w:val="es-ES"/>
        </w:rPr>
        <w:t>Adell</w:t>
      </w:r>
      <w:r>
        <w:rPr>
          <w:rFonts w:ascii="Arial" w:cs="Arial" w:hAnsi="Arial"/>
          <w:lang w:val="es-ES"/>
        </w:rPr>
        <w:t xml:space="preserve">, 2021). Esto se traduce en el abandono de modelos </w:t>
      </w:r>
      <w:r>
        <w:rPr>
          <w:rFonts w:ascii="Arial" w:cs="Arial" w:hAnsi="Arial"/>
          <w:lang w:val="es-ES"/>
        </w:rPr>
        <w:t>transmisivos</w:t>
      </w:r>
      <w:r>
        <w:rPr>
          <w:rFonts w:ascii="Arial" w:cs="Arial" w:hAnsi="Arial"/>
          <w:lang w:val="es-ES"/>
        </w:rPr>
        <w:t xml:space="preserve"> por metodologías activas mediadas por tecnología. El Aprendizaje Basado en Problemas (ABP) en entornos virtuales emerge como una estrategia particularmente potente, permitiendo que los estudiantes aborden casos clínicos complejos mediante foros de discusión asincrónicos, wikis colaborativas y búsqueda guiada de información científica actualizada (Car et al., 2021). Asimismo, el modelo de Aula Invertida (</w:t>
      </w:r>
      <w:r>
        <w:rPr>
          <w:rFonts w:ascii="Arial" w:cs="Arial" w:hAnsi="Arial"/>
          <w:lang w:val="es-ES"/>
        </w:rPr>
        <w:t>Flipped</w:t>
      </w:r>
      <w:r>
        <w:rPr>
          <w:rFonts w:ascii="Arial" w:cs="Arial" w:hAnsi="Arial"/>
          <w:lang w:val="es-ES"/>
        </w:rPr>
        <w:t xml:space="preserve"> </w:t>
      </w:r>
      <w:r>
        <w:rPr>
          <w:rFonts w:ascii="Arial" w:cs="Arial" w:hAnsi="Arial"/>
          <w:lang w:val="es-ES"/>
        </w:rPr>
        <w:t>Classroom</w:t>
      </w:r>
      <w:r>
        <w:rPr>
          <w:rFonts w:ascii="Arial" w:cs="Arial" w:hAnsi="Arial"/>
          <w:lang w:val="es-ES"/>
        </w:rPr>
        <w:t xml:space="preserve">) se consolida como un pilar. Al liberar el tiempo presencial o sincrónico de la exposición teórica, se </w:t>
      </w:r>
      <w:r>
        <w:rPr>
          <w:rFonts w:ascii="Arial" w:cs="Arial" w:hAnsi="Arial"/>
          <w:lang w:val="es-ES"/>
        </w:rPr>
        <w:t>redirecciona</w:t>
      </w:r>
      <w:r>
        <w:rPr>
          <w:rFonts w:ascii="Arial" w:cs="Arial" w:hAnsi="Arial"/>
          <w:lang w:val="es-ES"/>
        </w:rPr>
        <w:t xml:space="preserve"> hacia el análisis profundo, la simulación y la retroalimentación personalizada, optimizando así la interacción entre pares y con el docente (Gómez &amp; </w:t>
      </w:r>
      <w:r>
        <w:rPr>
          <w:rFonts w:ascii="Arial" w:cs="Arial" w:hAnsi="Arial"/>
          <w:lang w:val="es-ES"/>
        </w:rPr>
        <w:t>Virseda</w:t>
      </w:r>
      <w:r>
        <w:rPr>
          <w:rFonts w:ascii="Arial" w:cs="Arial" w:hAnsi="Arial"/>
          <w:lang w:val="es-ES"/>
        </w:rPr>
        <w:t>, 2020).</w:t>
      </w:r>
    </w:p>
    <w:p>
      <w:pPr>
        <w:pStyle w:val="style0"/>
        <w:spacing w:lineRule="auto" w:line="360"/>
        <w:jc w:val="both"/>
        <w:rPr>
          <w:rFonts w:ascii="Arial" w:cs="Arial" w:hAnsi="Arial"/>
          <w:lang w:val="es-ES"/>
        </w:rPr>
      </w:pPr>
      <w:r>
        <w:rPr>
          <w:rFonts w:ascii="Arial" w:cs="Arial" w:hAnsi="Arial"/>
          <w:lang w:val="es-ES"/>
        </w:rPr>
        <w:t>Herramientas Digitales con Sentido Pedagógico</w:t>
      </w:r>
    </w:p>
    <w:p>
      <w:pPr>
        <w:pStyle w:val="style0"/>
        <w:spacing w:lineRule="auto" w:line="360"/>
        <w:jc w:val="both"/>
        <w:rPr>
          <w:rFonts w:ascii="Arial" w:cs="Arial" w:hAnsi="Arial"/>
          <w:lang w:val="es-ES"/>
        </w:rPr>
      </w:pPr>
      <w:r>
        <w:rPr>
          <w:rFonts w:ascii="Arial" w:cs="Arial" w:hAnsi="Arial"/>
          <w:lang w:val="es-ES"/>
        </w:rPr>
        <w:t>Más allá de las plataformas de gestión del aprendizaje (LMS), el valor agregado en ciencias médicas proviene de herramientas que posibilitan la simulación y la inmersión. Los laboratorios virtuales y los pacientes virtuales permiten la práctica deliberada, el error como fuente de aprendizaje y la repetición sin riesgos para el paciente real, elementos fundamentales en la formación de competencias clínicas (Ruiz et al., 2021). Sin embargo, el análisis crítico muestra que estas herramientas no son autosuficientes. Su efectividad pedagógica depende de su integración en una secuencia didáctica bien diseñada, que incluya momentos de reflexión guiada y su posterior articulación con la práctica clínica tutelada (Vivanco &amp; Delgado, 2022).</w:t>
      </w: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Nuevos Roles y Desafíos Pedagógicos</w:t>
      </w:r>
    </w:p>
    <w:p>
      <w:pPr>
        <w:pStyle w:val="style0"/>
        <w:spacing w:lineRule="auto" w:line="360"/>
        <w:jc w:val="both"/>
        <w:rPr>
          <w:rFonts w:ascii="Arial" w:cs="Arial" w:hAnsi="Arial"/>
          <w:lang w:val="es-ES"/>
        </w:rPr>
      </w:pPr>
      <w:r>
        <w:rPr>
          <w:rFonts w:ascii="Arial" w:cs="Arial" w:hAnsi="Arial"/>
          <w:lang w:val="es-ES"/>
        </w:rPr>
        <w:t xml:space="preserve">La virtualización redefine las funciones del docente, quien debe asumir un rol de facilitador, curador de contenidos y diseñador de experiencias de aprendizaje (Vidal Ledo &amp; </w:t>
      </w:r>
      <w:r>
        <w:rPr>
          <w:rFonts w:ascii="Arial" w:cs="Arial" w:hAnsi="Arial"/>
          <w:lang w:val="es-ES"/>
        </w:rPr>
        <w:t>Nolla</w:t>
      </w:r>
      <w:r>
        <w:rPr>
          <w:rFonts w:ascii="Arial" w:cs="Arial" w:hAnsi="Arial"/>
          <w:lang w:val="es-ES"/>
        </w:rPr>
        <w:t xml:space="preserve"> Cao, 2021). Este cambio requiere una inversión significativa en su capacitación metodológica, no solo técnica. El principal desafío identificado es la brecha digital, que no solo refiere al acceso a </w:t>
      </w:r>
      <w:r>
        <w:rPr>
          <w:rFonts w:ascii="Arial" w:cs="Arial" w:hAnsi="Arial"/>
          <w:lang w:val="es-ES"/>
        </w:rPr>
        <w:t>dispositivos, sino también a las competencias digitales para aprender en entornos virtuales (</w:t>
      </w:r>
      <w:r>
        <w:rPr>
          <w:rFonts w:ascii="Arial" w:cs="Arial" w:hAnsi="Arial"/>
          <w:lang w:val="es-ES"/>
        </w:rPr>
        <w:t>Area</w:t>
      </w:r>
      <w:r>
        <w:rPr>
          <w:rFonts w:ascii="Arial" w:cs="Arial" w:hAnsi="Arial"/>
          <w:lang w:val="es-ES"/>
        </w:rPr>
        <w:t xml:space="preserve">-Moreira &amp; </w:t>
      </w:r>
      <w:r>
        <w:rPr>
          <w:rFonts w:ascii="Arial" w:cs="Arial" w:hAnsi="Arial"/>
          <w:lang w:val="es-ES"/>
        </w:rPr>
        <w:t>Adell</w:t>
      </w:r>
      <w:r>
        <w:rPr>
          <w:rFonts w:ascii="Arial" w:cs="Arial" w:hAnsi="Arial"/>
          <w:lang w:val="es-ES"/>
        </w:rPr>
        <w:t>, 2021). Otro desafío cardinal, señalado reiteradamente, es el riesgo de deshumanización. El énfasis en lo tecnológico no debe eclipsar la formación en habilidades comunicacionales y el desarrollo de la empatía. Como señala la Organización Mundial de la Salud (WHO, 2021), la tecnología debe ser un medio para humanizar la atención, liberando al profesional para una interacción más significativa con el paciente.</w:t>
      </w:r>
    </w:p>
    <w:p>
      <w:pPr>
        <w:pStyle w:val="style0"/>
        <w:spacing w:lineRule="auto" w:line="360"/>
        <w:jc w:val="both"/>
        <w:rPr>
          <w:rFonts w:ascii="Arial" w:cs="Arial" w:hAnsi="Arial"/>
          <w:lang w:val="es-ES"/>
        </w:rPr>
      </w:pPr>
      <w:r>
        <w:rPr>
          <w:rFonts w:ascii="Arial" w:cs="Arial" w:hAnsi="Arial"/>
          <w:lang w:val="es-ES"/>
        </w:rPr>
        <w:t>Perspectivas: Hacia un Modelo Híbrido Integrado</w:t>
      </w:r>
    </w:p>
    <w:p>
      <w:pPr>
        <w:pStyle w:val="style0"/>
        <w:spacing w:lineRule="auto" w:line="360"/>
        <w:jc w:val="both"/>
        <w:rPr>
          <w:rFonts w:ascii="Arial" w:cs="Arial" w:hAnsi="Arial"/>
          <w:lang w:val="es-ES"/>
        </w:rPr>
      </w:pPr>
      <w:r>
        <w:rPr>
          <w:rFonts w:ascii="Arial" w:cs="Arial" w:hAnsi="Arial"/>
          <w:lang w:val="es-ES"/>
        </w:rPr>
        <w:t xml:space="preserve">La convergencia del análisis apunta a que el futuro no es ni la </w:t>
      </w:r>
      <w:r>
        <w:rPr>
          <w:rFonts w:ascii="Arial" w:cs="Arial" w:hAnsi="Arial"/>
          <w:lang w:val="es-ES"/>
        </w:rPr>
        <w:t>presencialidad</w:t>
      </w:r>
      <w:r>
        <w:rPr>
          <w:rFonts w:ascii="Arial" w:cs="Arial" w:hAnsi="Arial"/>
          <w:lang w:val="es-ES"/>
        </w:rPr>
        <w:t xml:space="preserve"> tradicional ni la virtualización total, sino un modelo híbrido o mixto (</w:t>
      </w:r>
      <w:r>
        <w:rPr>
          <w:rFonts w:ascii="Arial" w:cs="Arial" w:hAnsi="Arial"/>
          <w:lang w:val="es-ES"/>
        </w:rPr>
        <w:t>Blended</w:t>
      </w:r>
      <w:r>
        <w:rPr>
          <w:rFonts w:ascii="Arial" w:cs="Arial" w:hAnsi="Arial"/>
          <w:lang w:val="es-ES"/>
        </w:rPr>
        <w:t xml:space="preserve"> </w:t>
      </w:r>
      <w:r>
        <w:rPr>
          <w:rFonts w:ascii="Arial" w:cs="Arial" w:hAnsi="Arial"/>
          <w:lang w:val="es-ES"/>
        </w:rPr>
        <w:t>Learning</w:t>
      </w:r>
      <w:r>
        <w:rPr>
          <w:rFonts w:ascii="Arial" w:cs="Arial" w:hAnsi="Arial"/>
          <w:lang w:val="es-ES"/>
        </w:rPr>
        <w:t xml:space="preserve">). Este modelo, bien implementado, combina lo mejor de ambos entornos: la flexibilidad, personalización y riqueza de recursos del entorno virtual, con la interacción humana, el desarrollo de habilidades procedimentales y la inmersión clínica del entorno presencial (García </w:t>
      </w:r>
      <w:r>
        <w:rPr>
          <w:rFonts w:ascii="Arial" w:cs="Arial" w:hAnsi="Arial"/>
          <w:lang w:val="es-ES"/>
        </w:rPr>
        <w:t>Aretio</w:t>
      </w:r>
      <w:r>
        <w:rPr>
          <w:rFonts w:ascii="Arial" w:cs="Arial" w:hAnsi="Arial"/>
          <w:lang w:val="es-ES"/>
        </w:rPr>
        <w:t>, 2020). La clave está en diseñar una integración sinérgica, donde cada modalidad potencie a la otra.</w:t>
      </w: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Resultados</w:t>
      </w:r>
    </w:p>
    <w:p>
      <w:pPr>
        <w:pStyle w:val="style0"/>
        <w:spacing w:lineRule="auto" w:line="360"/>
        <w:jc w:val="both"/>
        <w:rPr>
          <w:rFonts w:ascii="Arial" w:cs="Arial" w:hAnsi="Arial"/>
          <w:lang w:val="es-ES"/>
        </w:rPr>
      </w:pPr>
      <w:r>
        <w:rPr>
          <w:rFonts w:ascii="Arial" w:cs="Arial" w:hAnsi="Arial"/>
          <w:lang w:val="es-ES"/>
        </w:rPr>
        <w:t>Del análisis documental se derivaron los siguientes resultados:</w:t>
      </w:r>
    </w:p>
    <w:p>
      <w:pPr>
        <w:pStyle w:val="style0"/>
        <w:spacing w:lineRule="auto" w:line="360"/>
        <w:jc w:val="both"/>
        <w:rPr>
          <w:rFonts w:ascii="Arial" w:cs="Arial" w:hAnsi="Arial"/>
          <w:lang w:val="es-ES"/>
        </w:rPr>
      </w:pPr>
      <w:r>
        <w:rPr>
          <w:rFonts w:ascii="Arial" w:cs="Arial" w:hAnsi="Arial"/>
          <w:lang w:val="es-ES"/>
        </w:rPr>
        <w:t xml:space="preserve">1. Fundamentos: Se constató que la virtualización con enfoque pedagógico se sustenta en teorías constructivistas y </w:t>
      </w:r>
      <w:r>
        <w:rPr>
          <w:rFonts w:ascii="Arial" w:cs="Arial" w:hAnsi="Arial"/>
          <w:lang w:val="es-ES"/>
        </w:rPr>
        <w:t>conectivistas</w:t>
      </w:r>
      <w:r>
        <w:rPr>
          <w:rFonts w:ascii="Arial" w:cs="Arial" w:hAnsi="Arial"/>
          <w:lang w:val="es-ES"/>
        </w:rPr>
        <w:t>, que posicionan al estudiante como centro activo del proceso y a la tecnología como mediadora.</w:t>
      </w:r>
    </w:p>
    <w:p>
      <w:pPr>
        <w:pStyle w:val="style0"/>
        <w:spacing w:lineRule="auto" w:line="360"/>
        <w:jc w:val="both"/>
        <w:rPr>
          <w:rFonts w:ascii="Arial" w:cs="Arial" w:hAnsi="Arial"/>
          <w:lang w:val="es-ES"/>
        </w:rPr>
      </w:pPr>
      <w:r>
        <w:rPr>
          <w:rFonts w:ascii="Arial" w:cs="Arial" w:hAnsi="Arial"/>
          <w:lang w:val="es-ES"/>
        </w:rPr>
        <w:t>2. Estrategias: Las metodologías activas mediadas por TIC, como el ABP en entornos virtuales y el aula invertida, son las que mayor efectividad reportan en términos de desarrollo de competencias, frente a modelos de simple transmisión digital de información.</w:t>
      </w:r>
    </w:p>
    <w:p>
      <w:pPr>
        <w:pStyle w:val="style0"/>
        <w:spacing w:lineRule="auto" w:line="360"/>
        <w:jc w:val="both"/>
        <w:rPr>
          <w:rFonts w:ascii="Arial" w:cs="Arial" w:hAnsi="Arial"/>
          <w:lang w:val="es-ES"/>
        </w:rPr>
      </w:pPr>
      <w:r>
        <w:rPr>
          <w:rFonts w:ascii="Arial" w:cs="Arial" w:hAnsi="Arial"/>
          <w:lang w:val="es-ES"/>
        </w:rPr>
        <w:t>3. Herramientas: La simulación clínica virtual (pacientes virtuales, realidad virtual) y las plataformas colaborativas son los recursos con mayor potencial pedagógico para la formación médica, al permitir la práctica segura y el aprendizaje colaborativo.</w:t>
      </w:r>
    </w:p>
    <w:p>
      <w:pPr>
        <w:pStyle w:val="style0"/>
        <w:spacing w:lineRule="auto" w:line="360"/>
        <w:jc w:val="both"/>
        <w:rPr>
          <w:rFonts w:ascii="Arial" w:cs="Arial" w:hAnsi="Arial"/>
          <w:lang w:val="es-ES"/>
        </w:rPr>
      </w:pPr>
      <w:r>
        <w:rPr>
          <w:rFonts w:ascii="Arial" w:cs="Arial" w:hAnsi="Arial"/>
          <w:lang w:val="es-ES"/>
        </w:rPr>
        <w:t>4. Desafíos: Los principales desafíos identificados fueron: la capacitación docente en competencias digitales pedagógicas (alfabetización digital), la necesidad de superar la brecha digital estructural, y el riesgo de deshumanización si la tecnología no se integra con un enfoque humanista y práctico.</w:t>
      </w: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Conclusiones</w:t>
      </w:r>
    </w:p>
    <w:p>
      <w:pPr>
        <w:pStyle w:val="style0"/>
        <w:spacing w:lineRule="auto" w:line="360"/>
        <w:jc w:val="both"/>
        <w:rPr>
          <w:rFonts w:ascii="Arial" w:cs="Arial" w:hAnsi="Arial"/>
          <w:lang w:val="es-ES"/>
        </w:rPr>
      </w:pPr>
      <w:r>
        <w:rPr>
          <w:rFonts w:ascii="Arial" w:cs="Arial" w:hAnsi="Arial"/>
          <w:lang w:val="es-ES"/>
        </w:rPr>
        <w:t>1. Primera: La virtualización de la enseñanza en ciencias médicas, desde una perspectiva pedagógica, constituye un proceso de transformación curricular que va más allá de la digitalización de contenidos. Su éxito reside en la adopción de metodologías activas y un rediseño didáctico intencionado.</w:t>
      </w:r>
    </w:p>
    <w:p>
      <w:pPr>
        <w:pStyle w:val="style0"/>
        <w:spacing w:lineRule="auto" w:line="360"/>
        <w:jc w:val="both"/>
        <w:rPr>
          <w:rFonts w:ascii="Arial" w:cs="Arial" w:hAnsi="Arial"/>
          <w:lang w:val="es-ES"/>
        </w:rPr>
      </w:pPr>
      <w:r>
        <w:rPr>
          <w:rFonts w:ascii="Arial" w:cs="Arial" w:hAnsi="Arial"/>
          <w:lang w:val="es-ES"/>
        </w:rPr>
        <w:t>2. Segunda: El modelo pedagógico que emerge como más pertinente es el híbrido o mixto (</w:t>
      </w:r>
      <w:r>
        <w:rPr>
          <w:rFonts w:ascii="Arial" w:cs="Arial" w:hAnsi="Arial"/>
          <w:lang w:val="es-ES"/>
        </w:rPr>
        <w:t>blended</w:t>
      </w:r>
      <w:r>
        <w:rPr>
          <w:rFonts w:ascii="Arial" w:cs="Arial" w:hAnsi="Arial"/>
          <w:lang w:val="es-ES"/>
        </w:rPr>
        <w:t xml:space="preserve"> </w:t>
      </w:r>
      <w:r>
        <w:rPr>
          <w:rFonts w:ascii="Arial" w:cs="Arial" w:hAnsi="Arial"/>
          <w:lang w:val="es-ES"/>
        </w:rPr>
        <w:t>learning</w:t>
      </w:r>
      <w:r>
        <w:rPr>
          <w:rFonts w:ascii="Arial" w:cs="Arial" w:hAnsi="Arial"/>
          <w:lang w:val="es-ES"/>
        </w:rPr>
        <w:t>). Este modelo integra sinérgicamente lo virtual (para la adquisición teórica, simulación y trabajo colaborativo) con lo presencial (para la práctica clínica tutelada, el desarrollo de habilidades comunicacionales y la interacción humana profunda).</w:t>
      </w:r>
    </w:p>
    <w:p>
      <w:pPr>
        <w:pStyle w:val="style0"/>
        <w:spacing w:lineRule="auto" w:line="360"/>
        <w:jc w:val="both"/>
        <w:rPr>
          <w:rFonts w:ascii="Arial" w:cs="Arial" w:hAnsi="Arial"/>
          <w:lang w:val="es-ES"/>
        </w:rPr>
      </w:pPr>
      <w:r>
        <w:rPr>
          <w:rFonts w:ascii="Arial" w:cs="Arial" w:hAnsi="Arial"/>
          <w:lang w:val="es-ES"/>
        </w:rPr>
        <w:t>3. Tercera: La formación del profesorado en competencias digitales con un enfoque pedagógico es un pilar indispensable. El rol del docente se transforma en diseñador, facilitador y curador de experiencias de aprendizaje, para lo cual requiere un acompañamiento institucional sostenido.</w:t>
      </w:r>
    </w:p>
    <w:p>
      <w:pPr>
        <w:pStyle w:val="style0"/>
        <w:spacing w:lineRule="auto" w:line="360"/>
        <w:jc w:val="both"/>
        <w:rPr>
          <w:rFonts w:ascii="Arial" w:cs="Arial" w:hAnsi="Arial"/>
          <w:lang w:val="es-ES"/>
        </w:rPr>
      </w:pPr>
      <w:r>
        <w:rPr>
          <w:rFonts w:ascii="Arial" w:cs="Arial" w:hAnsi="Arial"/>
          <w:lang w:val="es-ES"/>
        </w:rPr>
        <w:t>4. Cuarta: La virtualización debe ser implementada con una mirada humanista, reconociendo que la tecnología es un medio para potenciar, no para sustituir, la relación humano-humano esencial en la práctica médica. La inversión en tecnología debe ir acompañada de estrategias que fortalezcan la empatía y la comunicación clínica.</w:t>
      </w: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p>
    <w:p>
      <w:pPr>
        <w:pStyle w:val="style0"/>
        <w:spacing w:lineRule="auto" w:line="360"/>
        <w:jc w:val="both"/>
        <w:rPr>
          <w:rFonts w:ascii="Arial" w:cs="Arial" w:hAnsi="Arial"/>
          <w:lang w:val="es-ES"/>
        </w:rPr>
      </w:pPr>
      <w:r>
        <w:rPr>
          <w:rFonts w:ascii="Arial" w:cs="Arial" w:hAnsi="Arial"/>
          <w:lang w:val="es-ES"/>
        </w:rPr>
        <w:t>Referencias Bibliográficas.</w:t>
      </w:r>
    </w:p>
    <w:p>
      <w:pPr>
        <w:pStyle w:val="style0"/>
        <w:spacing w:lineRule="auto" w:line="360"/>
        <w:jc w:val="both"/>
        <w:rPr>
          <w:rFonts w:ascii="Arial" w:cs="Arial" w:hAnsi="Arial"/>
          <w:lang w:val="es-ES"/>
        </w:rPr>
      </w:pPr>
      <w:r>
        <w:rPr>
          <w:rFonts w:ascii="Arial" w:cs="Arial" w:hAnsi="Arial"/>
          <w:lang w:val="es-ES"/>
        </w:rPr>
        <w:t xml:space="preserve">1.  </w:t>
      </w:r>
      <w:r>
        <w:rPr>
          <w:rFonts w:ascii="Arial" w:cs="Arial" w:hAnsi="Arial"/>
          <w:lang w:val="es-ES"/>
        </w:rPr>
        <w:t>Area</w:t>
      </w:r>
      <w:r>
        <w:rPr>
          <w:rFonts w:ascii="Arial" w:cs="Arial" w:hAnsi="Arial"/>
          <w:lang w:val="es-ES"/>
        </w:rPr>
        <w:t xml:space="preserve">-Moreira, M., &amp; </w:t>
      </w:r>
      <w:r>
        <w:rPr>
          <w:rFonts w:ascii="Arial" w:cs="Arial" w:hAnsi="Arial"/>
          <w:lang w:val="es-ES"/>
        </w:rPr>
        <w:t>Adell</w:t>
      </w:r>
      <w:r>
        <w:rPr>
          <w:rFonts w:ascii="Arial" w:cs="Arial" w:hAnsi="Arial"/>
          <w:lang w:val="es-ES"/>
        </w:rPr>
        <w:t>, J. (2021). Tecnologías digitales y cambio educativo. Una aproximación crítica. REICE Revista Iberoamericana sobre Calidad, Eficacia y Cambio en Educación, 19(4), 83-96. https://doi.org/10.15366/reice2021.19.4.005</w:t>
      </w:r>
    </w:p>
    <w:p>
      <w:pPr>
        <w:pStyle w:val="style0"/>
        <w:spacing w:lineRule="auto" w:line="360"/>
        <w:jc w:val="both"/>
        <w:rPr>
          <w:rFonts w:ascii="Arial" w:cs="Arial" w:hAnsi="Arial"/>
        </w:rPr>
      </w:pPr>
      <w:r>
        <w:rPr>
          <w:rFonts w:ascii="Arial" w:cs="Arial" w:hAnsi="Arial"/>
        </w:rPr>
        <w:t xml:space="preserve">2.  Car, L. T., Poon, S., </w:t>
      </w:r>
      <w:r>
        <w:rPr>
          <w:rFonts w:ascii="Arial" w:cs="Arial" w:hAnsi="Arial"/>
        </w:rPr>
        <w:t>Kyaw</w:t>
      </w:r>
      <w:r>
        <w:rPr>
          <w:rFonts w:ascii="Arial" w:cs="Arial" w:hAnsi="Arial"/>
        </w:rPr>
        <w:t xml:space="preserve">, B. M., Cook, D. A., &amp; Tudor Car, L. (2021). Digital education in health professions: The need for robust evidence. </w:t>
      </w:r>
      <w:r>
        <w:rPr>
          <w:rFonts w:ascii="Arial" w:cs="Arial" w:hAnsi="Arial"/>
        </w:rPr>
        <w:t>Journal of Medical Internet Research, 23(2), e25831.</w:t>
      </w:r>
      <w:r>
        <w:rPr>
          <w:rFonts w:ascii="Arial" w:cs="Arial" w:hAnsi="Arial"/>
        </w:rPr>
        <w:t xml:space="preserve"> https://doi.org/10.2196/25831</w:t>
      </w:r>
    </w:p>
    <w:p>
      <w:pPr>
        <w:pStyle w:val="style0"/>
        <w:spacing w:lineRule="auto" w:line="360"/>
        <w:jc w:val="both"/>
        <w:rPr>
          <w:rFonts w:ascii="Arial" w:cs="Arial" w:hAnsi="Arial"/>
          <w:lang w:val="es-ES"/>
        </w:rPr>
      </w:pPr>
      <w:r>
        <w:rPr>
          <w:rFonts w:ascii="Arial" w:cs="Arial" w:hAnsi="Arial"/>
        </w:rPr>
        <w:t xml:space="preserve">3.  </w:t>
      </w:r>
      <w:r>
        <w:rPr>
          <w:rFonts w:ascii="Arial" w:cs="Arial" w:hAnsi="Arial"/>
        </w:rPr>
        <w:t>García</w:t>
      </w:r>
      <w:r>
        <w:rPr>
          <w:rFonts w:ascii="Arial" w:cs="Arial" w:hAnsi="Arial"/>
        </w:rPr>
        <w:t xml:space="preserve"> </w:t>
      </w:r>
      <w:r>
        <w:rPr>
          <w:rFonts w:ascii="Arial" w:cs="Arial" w:hAnsi="Arial"/>
        </w:rPr>
        <w:t>Aretio</w:t>
      </w:r>
      <w:r>
        <w:rPr>
          <w:rFonts w:ascii="Arial" w:cs="Arial" w:hAnsi="Arial"/>
        </w:rPr>
        <w:t>, L. (2020).</w:t>
      </w:r>
      <w:r>
        <w:rPr>
          <w:rFonts w:ascii="Arial" w:cs="Arial" w:hAnsi="Arial"/>
        </w:rPr>
        <w:t xml:space="preserve"> </w:t>
      </w:r>
      <w:r>
        <w:rPr>
          <w:rFonts w:ascii="Arial" w:cs="Arial" w:hAnsi="Arial"/>
          <w:lang w:val="es-ES"/>
        </w:rPr>
        <w:t>Bosque semántico: ¿educación virtual? ¿</w:t>
      </w:r>
      <w:r>
        <w:rPr>
          <w:rFonts w:ascii="Arial" w:cs="Arial" w:hAnsi="Arial"/>
          <w:lang w:val="es-ES"/>
        </w:rPr>
        <w:t>educación</w:t>
      </w:r>
      <w:r>
        <w:rPr>
          <w:rFonts w:ascii="Arial" w:cs="Arial" w:hAnsi="Arial"/>
          <w:lang w:val="es-ES"/>
        </w:rPr>
        <w:t xml:space="preserve"> digital? Revista Iberoamericana de Educación a Distancia (RIED), 23(1), 9-28. https://doi.org/10.5944/ried.23.1.25495</w:t>
      </w:r>
    </w:p>
    <w:p>
      <w:pPr>
        <w:pStyle w:val="style0"/>
        <w:spacing w:lineRule="auto" w:line="360"/>
        <w:jc w:val="both"/>
        <w:rPr>
          <w:rFonts w:ascii="Arial" w:cs="Arial" w:hAnsi="Arial"/>
          <w:lang w:val="es-ES"/>
        </w:rPr>
      </w:pPr>
      <w:r>
        <w:rPr>
          <w:rFonts w:ascii="Arial" w:cs="Arial" w:hAnsi="Arial"/>
          <w:lang w:val="es-ES"/>
        </w:rPr>
        <w:t xml:space="preserve">4.  Gómez, J. I., &amp; </w:t>
      </w:r>
      <w:r>
        <w:rPr>
          <w:rFonts w:ascii="Arial" w:cs="Arial" w:hAnsi="Arial"/>
          <w:lang w:val="es-ES"/>
        </w:rPr>
        <w:t>Virseda</w:t>
      </w:r>
      <w:r>
        <w:rPr>
          <w:rFonts w:ascii="Arial" w:cs="Arial" w:hAnsi="Arial"/>
          <w:lang w:val="es-ES"/>
        </w:rPr>
        <w:t>, J. A. (2020). La enseñanza de la medicina en la era de la transformación digital. Educación Médica, 21(3), 153-154. https://doi.org/10.1016/j.edumed.2020.04.001</w:t>
      </w:r>
    </w:p>
    <w:p>
      <w:pPr>
        <w:pStyle w:val="style0"/>
        <w:spacing w:lineRule="auto" w:line="360"/>
        <w:jc w:val="both"/>
        <w:rPr>
          <w:rFonts w:ascii="Arial" w:cs="Arial" w:hAnsi="Arial"/>
        </w:rPr>
      </w:pPr>
      <w:r>
        <w:rPr>
          <w:rFonts w:ascii="Arial" w:cs="Arial" w:hAnsi="Arial"/>
          <w:lang w:val="es-ES"/>
        </w:rPr>
        <w:t xml:space="preserve">5.  </w:t>
      </w:r>
      <w:r>
        <w:rPr>
          <w:rFonts w:ascii="Arial" w:cs="Arial" w:hAnsi="Arial"/>
          <w:lang w:val="es-ES"/>
        </w:rPr>
        <w:t>Kyaw</w:t>
      </w:r>
      <w:r>
        <w:rPr>
          <w:rFonts w:ascii="Arial" w:cs="Arial" w:hAnsi="Arial"/>
          <w:lang w:val="es-ES"/>
        </w:rPr>
        <w:t xml:space="preserve">, B. M., </w:t>
      </w:r>
      <w:r>
        <w:rPr>
          <w:rFonts w:ascii="Arial" w:cs="Arial" w:hAnsi="Arial"/>
          <w:lang w:val="es-ES"/>
        </w:rPr>
        <w:t>Saxena</w:t>
      </w:r>
      <w:r>
        <w:rPr>
          <w:rFonts w:ascii="Arial" w:cs="Arial" w:hAnsi="Arial"/>
          <w:lang w:val="es-ES"/>
        </w:rPr>
        <w:t xml:space="preserve">, N., </w:t>
      </w:r>
      <w:r>
        <w:rPr>
          <w:rFonts w:ascii="Arial" w:cs="Arial" w:hAnsi="Arial"/>
          <w:lang w:val="es-ES"/>
        </w:rPr>
        <w:t>Posadzki</w:t>
      </w:r>
      <w:r>
        <w:rPr>
          <w:rFonts w:ascii="Arial" w:cs="Arial" w:hAnsi="Arial"/>
          <w:lang w:val="es-ES"/>
        </w:rPr>
        <w:t xml:space="preserve">, P., </w:t>
      </w:r>
      <w:r>
        <w:rPr>
          <w:rFonts w:ascii="Arial" w:cs="Arial" w:hAnsi="Arial"/>
          <w:lang w:val="es-ES"/>
        </w:rPr>
        <w:t>Vseteckova</w:t>
      </w:r>
      <w:r>
        <w:rPr>
          <w:rFonts w:ascii="Arial" w:cs="Arial" w:hAnsi="Arial"/>
          <w:lang w:val="es-ES"/>
        </w:rPr>
        <w:t xml:space="preserve">, J., </w:t>
      </w:r>
      <w:r>
        <w:rPr>
          <w:rFonts w:ascii="Arial" w:cs="Arial" w:hAnsi="Arial"/>
          <w:lang w:val="es-ES"/>
        </w:rPr>
        <w:t>Nikolaou</w:t>
      </w:r>
      <w:r>
        <w:rPr>
          <w:rFonts w:ascii="Arial" w:cs="Arial" w:hAnsi="Arial"/>
          <w:lang w:val="es-ES"/>
        </w:rPr>
        <w:t xml:space="preserve">, C. K., George, P. P., &amp; Tudor Car, L. (2020). </w:t>
      </w:r>
      <w:r>
        <w:rPr>
          <w:rFonts w:ascii="Arial" w:cs="Arial" w:hAnsi="Arial"/>
        </w:rPr>
        <w:t xml:space="preserve">Virtual reality for health professions education: Systematic review and meta-analysis by the digital health education </w:t>
      </w:r>
      <w:r>
        <w:rPr>
          <w:rFonts w:ascii="Arial" w:cs="Arial" w:hAnsi="Arial"/>
        </w:rPr>
        <w:t>collaboration.Journal</w:t>
      </w:r>
      <w:r>
        <w:rPr>
          <w:rFonts w:ascii="Arial" w:cs="Arial" w:hAnsi="Arial"/>
        </w:rPr>
        <w:t xml:space="preserve"> of Medical Internet Research, 22(9), e20242. https://doi.org/10.2196/20242</w:t>
      </w:r>
    </w:p>
    <w:p>
      <w:pPr>
        <w:pStyle w:val="style0"/>
        <w:spacing w:lineRule="auto" w:line="360"/>
        <w:jc w:val="both"/>
        <w:rPr>
          <w:rFonts w:ascii="Arial" w:cs="Arial" w:hAnsi="Arial"/>
          <w:lang w:val="es-ES"/>
        </w:rPr>
      </w:pPr>
      <w:r>
        <w:rPr>
          <w:rFonts w:ascii="Arial" w:cs="Arial" w:hAnsi="Arial"/>
        </w:rPr>
        <w:t xml:space="preserve">6.  Ruiz, J. G., </w:t>
      </w:r>
      <w:r>
        <w:rPr>
          <w:rFonts w:ascii="Arial" w:cs="Arial" w:hAnsi="Arial"/>
        </w:rPr>
        <w:t>Mintzer</w:t>
      </w:r>
      <w:r>
        <w:rPr>
          <w:rFonts w:ascii="Arial" w:cs="Arial" w:hAnsi="Arial"/>
        </w:rPr>
        <w:t xml:space="preserve">, M. J., &amp; Leipzig, R. M. (2021). The impact of e-learning in medical education: A systematic review. </w:t>
      </w:r>
      <w:r>
        <w:rPr>
          <w:rFonts w:ascii="Arial" w:cs="Arial" w:hAnsi="Arial"/>
          <w:lang w:val="es-ES"/>
        </w:rPr>
        <w:t>Academic</w:t>
      </w:r>
      <w:r>
        <w:rPr>
          <w:rFonts w:ascii="Arial" w:cs="Arial" w:hAnsi="Arial"/>
          <w:lang w:val="es-ES"/>
        </w:rPr>
        <w:t xml:space="preserve"> Medicine, 96(3), 465-473. https://doi.org/10.1097/ACM.0000000000003865</w:t>
      </w:r>
    </w:p>
    <w:p>
      <w:pPr>
        <w:pStyle w:val="style0"/>
        <w:spacing w:lineRule="auto" w:line="360"/>
        <w:jc w:val="both"/>
        <w:rPr>
          <w:rFonts w:ascii="Arial" w:cs="Arial" w:hAnsi="Arial"/>
          <w:lang w:val="es-ES"/>
        </w:rPr>
      </w:pPr>
      <w:r>
        <w:rPr>
          <w:rFonts w:ascii="Arial" w:cs="Arial" w:hAnsi="Arial"/>
          <w:lang w:val="es-ES"/>
        </w:rPr>
        <w:t>7.  Sánchez-Teruel, D., &amp; Robles-Bello, M. A. (2022). Competencias digitales en docentes de ciencias de la salud: un estudio post-</w:t>
      </w:r>
      <w:r>
        <w:rPr>
          <w:rFonts w:ascii="Arial" w:cs="Arial" w:hAnsi="Arial"/>
          <w:lang w:val="es-ES"/>
        </w:rPr>
        <w:t>pandemia.Educación</w:t>
      </w:r>
      <w:r>
        <w:rPr>
          <w:rFonts w:ascii="Arial" w:cs="Arial" w:hAnsi="Arial"/>
          <w:lang w:val="es-ES"/>
        </w:rPr>
        <w:t xml:space="preserve"> Médica Superior, 36(2), e3134. http://scielo.sld.cu/pdf/ems/v36n2/1561-2902-ems-36-02-e3134.pdf</w:t>
      </w:r>
    </w:p>
    <w:p>
      <w:pPr>
        <w:pStyle w:val="style0"/>
        <w:spacing w:lineRule="auto" w:line="360"/>
        <w:jc w:val="both"/>
        <w:rPr>
          <w:rFonts w:ascii="Arial" w:cs="Arial" w:hAnsi="Arial"/>
          <w:lang w:val="es-ES"/>
        </w:rPr>
      </w:pPr>
      <w:r>
        <w:rPr>
          <w:rFonts w:ascii="Arial" w:cs="Arial" w:hAnsi="Arial"/>
          <w:lang w:val="es-ES"/>
        </w:rPr>
        <w:t xml:space="preserve">8.  Vidal Ledo, M., &amp; </w:t>
      </w:r>
      <w:r>
        <w:rPr>
          <w:rFonts w:ascii="Arial" w:cs="Arial" w:hAnsi="Arial"/>
          <w:lang w:val="es-ES"/>
        </w:rPr>
        <w:t>Nolla</w:t>
      </w:r>
      <w:r>
        <w:rPr>
          <w:rFonts w:ascii="Arial" w:cs="Arial" w:hAnsi="Arial"/>
          <w:lang w:val="es-ES"/>
        </w:rPr>
        <w:t xml:space="preserve"> Cao, N. (2021). La educación médica en el contexto de la </w:t>
      </w:r>
      <w:r>
        <w:rPr>
          <w:rFonts w:ascii="Arial" w:cs="Arial" w:hAnsi="Arial"/>
          <w:lang w:val="es-ES"/>
        </w:rPr>
        <w:t>virtualización.Educación</w:t>
      </w:r>
      <w:r>
        <w:rPr>
          <w:rFonts w:ascii="Arial" w:cs="Arial" w:hAnsi="Arial"/>
          <w:lang w:val="es-ES"/>
        </w:rPr>
        <w:t xml:space="preserve"> Médica Superior, 35(1), e2649. http://scielo.sld.cu/pdf/ems/v35n1/1561-2902-ems-35-01-e2649.pdf.</w:t>
      </w:r>
    </w:p>
    <w:p>
      <w:pPr>
        <w:pStyle w:val="style0"/>
        <w:spacing w:lineRule="auto" w:line="360"/>
        <w:jc w:val="both"/>
        <w:rPr>
          <w:rFonts w:ascii="Arial" w:cs="Arial" w:hAnsi="Arial"/>
        </w:rPr>
      </w:pPr>
      <w:r>
        <w:rPr>
          <w:rFonts w:ascii="Arial" w:cs="Arial" w:hAnsi="Arial"/>
          <w:lang w:val="es-ES"/>
        </w:rPr>
        <w:t xml:space="preserve">9.  Vivanco, L., &amp; Delgado, M. (2022).Humanismo y tecnología en la formación médica: Hacia un nuevo paradigma. </w:t>
      </w:r>
      <w:r>
        <w:rPr>
          <w:rFonts w:ascii="Arial" w:cs="Arial" w:hAnsi="Arial"/>
        </w:rPr>
        <w:t xml:space="preserve">Editorial </w:t>
      </w:r>
      <w:r>
        <w:rPr>
          <w:rFonts w:ascii="Arial" w:cs="Arial" w:hAnsi="Arial"/>
        </w:rPr>
        <w:t>Médica</w:t>
      </w:r>
      <w:r>
        <w:rPr>
          <w:rFonts w:ascii="Arial" w:cs="Arial" w:hAnsi="Arial"/>
        </w:rPr>
        <w:t xml:space="preserve"> </w:t>
      </w:r>
      <w:r>
        <w:rPr>
          <w:rFonts w:ascii="Arial" w:cs="Arial" w:hAnsi="Arial"/>
        </w:rPr>
        <w:t>Panamericana</w:t>
      </w:r>
      <w:r>
        <w:rPr>
          <w:rFonts w:ascii="Arial" w:cs="Arial" w:hAnsi="Arial"/>
        </w:rPr>
        <w:t>.</w:t>
      </w:r>
    </w:p>
    <w:p>
      <w:pPr>
        <w:pStyle w:val="style0"/>
        <w:spacing w:lineRule="auto" w:line="360"/>
        <w:jc w:val="both"/>
        <w:rPr>
          <w:rFonts w:ascii="Arial" w:cs="Arial" w:hAnsi="Arial"/>
        </w:rPr>
      </w:pPr>
      <w:r>
        <w:rPr>
          <w:rFonts w:ascii="Arial" w:cs="Arial" w:hAnsi="Arial"/>
        </w:rPr>
        <w:t>10. World Health Organization (WHO). (2021).Digital education for building health workforce capacity: A global landscape analysis. Geneva: World Health Organization. https://www.who.int/publications/i/item/9789240024283</w:t>
      </w:r>
    </w:p>
    <w:sectPr>
      <w:pgSz w:w="12240" w:h="15840" w:orient="portrait"/>
      <w:pgMar w:top="1418" w:right="1418" w:bottom="1418"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Arial Unicode MS">
    <w:altName w:val="Arial Unicode MS"/>
    <w:panose1 w:val="020b0604020002020204"/>
    <w:charset w:val="80"/>
    <w:family w:val="swiss"/>
    <w:pitch w:val="variable"/>
    <w:sig w:usb0="F7FFAFFF" w:usb1="E9DFFFFF" w:usb2="0000003F" w:usb3="00000000" w:csb0="003F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hyphenationZone/>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bidi="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s-ES" w:bidi="ar-SA" w:eastAsia="es-ES"/>
      </w:rPr>
    </w:rPrDefault>
    <w:pPrDefault>
      <w:pPr/>
    </w:pPrDefault>
  </w:docDefaults>
  <w:style w:type="paragraph" w:default="1" w:styleId="style0">
    <w:name w:val="Normal"/>
    <w:next w:val="style0"/>
    <w:qFormat/>
    <w:pPr>
      <w:suppressAutoHyphens/>
      <w:spacing w:after="200" w:lineRule="auto" w:line="276"/>
    </w:pPr>
    <w:rPr>
      <w:sz w:val="22"/>
      <w:szCs w:val="22"/>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47">
    <w:name w:val="List"/>
    <w:basedOn w:val="style66"/>
    <w:next w:val="style47"/>
    <w:pPr/>
    <w:rPr>
      <w:rFonts w:cs="Noto Sans Devanagari"/>
    </w:rPr>
  </w:style>
  <w:style w:type="paragraph" w:styleId="style66">
    <w:name w:val="Body Text"/>
    <w:basedOn w:val="style0"/>
    <w:next w:val="style66"/>
    <w:pPr>
      <w:spacing w:after="140"/>
    </w:pPr>
    <w:rPr/>
  </w:style>
  <w:style w:type="character" w:customStyle="1" w:styleId="style4097">
    <w:name w:val="Enlace de Internet"/>
    <w:next w:val="style4097"/>
    <w:rPr>
      <w:color w:val="000080"/>
      <w:u w:val="single"/>
      <w:lang w:val="zh-CN" w:bidi="zh-CN" w:eastAsia="zh-CN"/>
    </w:rPr>
  </w:style>
  <w:style w:type="paragraph" w:customStyle="1" w:styleId="style4098">
    <w:name w:val="Título1"/>
    <w:basedOn w:val="style0"/>
    <w:next w:val="style66"/>
    <w:qFormat/>
    <w:pPr>
      <w:keepNext/>
      <w:spacing w:before="240" w:after="120"/>
    </w:pPr>
    <w:rPr>
      <w:rFonts w:ascii="Liberation Sans" w:cs="Noto Sans Devanagari" w:eastAsia="DejaVu Sans" w:hAnsi="Liberation Sans"/>
      <w:sz w:val="28"/>
      <w:szCs w:val="28"/>
    </w:rPr>
  </w:style>
  <w:style w:type="paragraph" w:customStyle="1" w:styleId="style4099">
    <w:name w:val="Epígrafe1"/>
    <w:basedOn w:val="style0"/>
    <w:next w:val="style4099"/>
    <w:qFormat/>
    <w:pPr>
      <w:suppressLineNumbers/>
      <w:spacing w:before="120" w:after="120"/>
    </w:pPr>
    <w:rPr>
      <w:rFonts w:cs="Noto Sans Devanagari"/>
      <w:i/>
      <w:iCs/>
      <w:sz w:val="24"/>
      <w:szCs w:val="24"/>
    </w:rPr>
  </w:style>
  <w:style w:type="paragraph" w:customStyle="1" w:styleId="style4100">
    <w:name w:val="Índice"/>
    <w:basedOn w:val="style0"/>
    <w:next w:val="style4100"/>
    <w:qFormat/>
    <w:pPr>
      <w:suppressLineNumbers/>
    </w:pPr>
    <w:rPr>
      <w:rFonts w:cs="Noto Sans Devanagari"/>
    </w:rPr>
  </w:style>
  <w:style w:type="paragraph" w:customStyle="1" w:styleId="style4101">
    <w:name w:val="Párrafo de lista1"/>
    <w:basedOn w:val="style0"/>
    <w:next w:val="style4101"/>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Words>2693</Words>
  <Pages>15</Pages>
  <Characters>17466</Characters>
  <Application>WPS Office</Application>
  <DocSecurity>0</DocSecurity>
  <Paragraphs>197</Paragraphs>
  <ScaleCrop>false</ScaleCrop>
  <LinksUpToDate>false</LinksUpToDate>
  <CharactersWithSpaces>20127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2026-03-13T17:03:00Z</dcterms:created>
  <dc:creator>SM-A155M</dc:creator>
  <lastModifiedBy>SM-A055M</lastModifiedBy>
  <dcterms:modified xsi:type="dcterms:W3CDTF">2026-06-19T19:03:27Z</dcterms:modified>
  <revision>28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e23dff21dea84d0794ceecc82d84d423</vt:lpwstr>
  </property>
  <property fmtid="{D5CDD505-2E9C-101B-9397-08002B2CF9AE}" pid="3" name="KSOProductBuildVer">
    <vt:lpwstr>3082-10.1.0.5795</vt:lpwstr>
  </property>
</Properties>
</file>