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center"/>
        <w:rPr>
          <w:rFonts w:ascii="Arial" w:cs="Arial" w:hAnsi="Arial"/>
        </w:rPr>
      </w:pPr>
      <w:bookmarkStart w:id="0" w:name="_GoBack"/>
      <w:bookmarkEnd w:id="0"/>
      <w:r>
        <w:rPr>
          <w:rFonts w:ascii="Arial" w:cs="Arial" w:hAnsi="Arial"/>
        </w:rPr>
        <w:t>Filial de Ciencias Médicas</w:t>
      </w:r>
    </w:p>
    <w:p>
      <w:pPr>
        <w:pStyle w:val="style0"/>
        <w:spacing w:lineRule="auto" w:line="360"/>
        <w:jc w:val="center"/>
        <w:rPr>
          <w:rFonts w:ascii="Arial" w:cs="Arial" w:hAnsi="Arial"/>
        </w:rPr>
      </w:pPr>
      <w:r>
        <w:rPr>
          <w:rFonts w:ascii="Arial" w:cs="Arial" w:hAnsi="Arial"/>
        </w:rPr>
        <w:t>“Urselia Díaz Báez”</w:t>
      </w:r>
    </w:p>
    <w:p>
      <w:pPr>
        <w:pStyle w:val="style0"/>
        <w:spacing w:lineRule="auto" w:line="360"/>
        <w:jc w:val="center"/>
        <w:rPr>
          <w:rFonts w:ascii="Arial" w:cs="Arial" w:hAnsi="Arial"/>
        </w:rPr>
      </w:pPr>
      <w:r>
        <w:rPr>
          <w:rFonts w:ascii="Arial" w:cs="Arial" w:hAnsi="Arial"/>
        </w:rPr>
        <w:t xml:space="preserve">Banes </w:t>
      </w:r>
    </w:p>
    <w:p>
      <w:pPr>
        <w:pStyle w:val="style0"/>
        <w:spacing w:lineRule="auto" w:line="360"/>
        <w:rPr>
          <w:b/>
          <w:bCs/>
        </w:rPr>
      </w:pPr>
    </w:p>
    <w:p>
      <w:pPr>
        <w:pStyle w:val="style0"/>
        <w:spacing w:lineRule="auto" w:line="360"/>
        <w:rPr>
          <w:rFonts w:ascii="Arial" w:cs="Arial" w:hAnsi="Arial"/>
          <w:b/>
          <w:bCs/>
        </w:rPr>
      </w:pPr>
    </w:p>
    <w:p>
      <w:pPr>
        <w:pStyle w:val="style0"/>
        <w:spacing w:lineRule="auto" w:line="360"/>
        <w:rPr>
          <w:rFonts w:ascii="Arial" w:cs="Arial" w:hAnsi="Arial"/>
          <w:b/>
          <w:bCs/>
          <w:lang w:val="es-ES_tradnl"/>
        </w:rPr>
      </w:pPr>
      <w:r>
        <w:rPr>
          <w:rFonts w:ascii="Arial" w:cs="Arial" w:hAnsi="Arial"/>
          <w:b/>
          <w:bCs/>
        </w:rPr>
        <w:t>Título</w:t>
      </w:r>
      <w:r>
        <w:rPr>
          <w:rFonts w:ascii="Arial" w:cs="Arial" w:hAnsi="Arial"/>
          <w:b/>
          <w:bCs/>
          <w:color w:val="ff0000"/>
        </w:rPr>
        <w:t>:</w:t>
      </w:r>
      <w:r>
        <w:rPr>
          <w:rFonts w:ascii="Arial" w:cs="Arial" w:hAnsi="Arial"/>
          <w:b/>
          <w:bCs/>
          <w:color w:val="ff0000"/>
        </w:rPr>
        <w:t xml:space="preserve"> </w:t>
      </w:r>
      <w:r>
        <w:rPr>
          <w:rFonts w:ascii="Arial" w:cs="Arial" w:hAnsi="Arial"/>
          <w:b/>
          <w:bCs/>
        </w:rPr>
        <w:t xml:space="preserve">Propuesta </w:t>
      </w:r>
      <w:r>
        <w:rPr>
          <w:rFonts w:ascii="Arial" w:cs="Arial" w:hAnsi="Arial"/>
          <w:b/>
          <w:bCs/>
          <w:color w:val="ff0000"/>
        </w:rPr>
        <w:t xml:space="preserve"> </w:t>
      </w:r>
      <w:r>
        <w:rPr>
          <w:rFonts w:ascii="Arial" w:cs="Arial" w:hAnsi="Arial"/>
          <w:b/>
          <w:bCs/>
          <w:color w:val="ff0000"/>
        </w:rPr>
        <w:t xml:space="preserve"> </w:t>
      </w:r>
      <w:r>
        <w:rPr>
          <w:rFonts w:ascii="Arial" w:cs="Arial" w:hAnsi="Arial"/>
          <w:b/>
          <w:bCs/>
        </w:rPr>
        <w:t xml:space="preserve">Metodológica </w:t>
      </w:r>
      <w:r>
        <w:rPr>
          <w:rFonts w:ascii="Arial" w:cs="Arial" w:hAnsi="Arial"/>
          <w:b/>
          <w:bCs/>
        </w:rPr>
        <w:t>para</w:t>
      </w:r>
      <w:r>
        <w:rPr>
          <w:rFonts w:ascii="Arial" w:cs="Arial" w:hAnsi="Arial"/>
          <w:b/>
          <w:bCs/>
        </w:rPr>
        <w:t xml:space="preserve"> </w:t>
      </w:r>
      <w:r>
        <w:rPr>
          <w:rFonts w:ascii="Arial" w:cs="Arial" w:hAnsi="Arial"/>
          <w:b/>
          <w:bCs/>
          <w:lang w:val="es-ES_tradnl"/>
        </w:rPr>
        <w:t>la educación al trabajo en</w:t>
      </w:r>
      <w:r>
        <w:rPr>
          <w:rFonts w:ascii="Arial" w:cs="Arial" w:hAnsi="Arial"/>
          <w:b/>
          <w:bCs/>
          <w:lang w:val="es-ES_tradnl"/>
        </w:rPr>
        <w:t xml:space="preserve"> la asignatura de </w:t>
      </w:r>
    </w:p>
    <w:p>
      <w:pPr>
        <w:pStyle w:val="style0"/>
        <w:spacing w:lineRule="auto" w:line="360"/>
        <w:jc w:val="center"/>
        <w:rPr>
          <w:rFonts w:ascii="Arial" w:cs="Arial" w:hAnsi="Arial"/>
          <w:b/>
          <w:bCs/>
          <w:lang w:val="es-ES_tradnl"/>
        </w:rPr>
      </w:pPr>
      <w:r>
        <w:rPr>
          <w:rFonts w:ascii="Arial" w:cs="Arial" w:hAnsi="Arial"/>
          <w:b/>
          <w:bCs/>
          <w:lang w:val="es-ES_tradnl"/>
        </w:rPr>
        <w:t>Medicina General Integral.</w:t>
      </w:r>
    </w:p>
    <w:p>
      <w:pPr>
        <w:pStyle w:val="style0"/>
        <w:spacing w:lineRule="auto" w:line="360"/>
        <w:rPr>
          <w:rFonts w:ascii="Arial" w:cs="Arial" w:hAnsi="Arial"/>
          <w:b/>
          <w:bCs/>
          <w:lang w:val="es-ES_tradnl"/>
        </w:rPr>
      </w:pPr>
    </w:p>
    <w:p>
      <w:pPr>
        <w:pStyle w:val="style0"/>
        <w:spacing w:lineRule="auto" w:line="360"/>
        <w:rPr>
          <w:rFonts w:ascii="Arial" w:cs="Arial" w:hAnsi="Arial"/>
          <w:b/>
          <w:bCs/>
          <w:lang w:val="es-ES_tradnl"/>
        </w:rPr>
      </w:pPr>
    </w:p>
    <w:p>
      <w:pPr>
        <w:pStyle w:val="style0"/>
        <w:spacing w:lineRule="auto" w:line="360"/>
        <w:rPr>
          <w:rFonts w:ascii="Arial" w:cs="Arial" w:hAnsi="Arial"/>
        </w:rPr>
      </w:pPr>
      <w:r>
        <w:rPr>
          <w:rFonts w:ascii="Arial" w:cs="Arial" w:hAnsi="Arial"/>
          <w:b/>
          <w:bCs/>
          <w:lang w:val="es-ES_tradnl"/>
        </w:rPr>
        <w:t>Autor</w:t>
      </w:r>
      <w:r>
        <w:rPr>
          <w:rFonts w:ascii="Arial" w:cs="Arial" w:hAnsi="Arial"/>
          <w:b/>
          <w:bCs/>
          <w:lang w:val="es-ES_tradnl"/>
        </w:rPr>
        <w:t>es</w:t>
      </w:r>
      <w:r>
        <w:rPr>
          <w:rFonts w:ascii="Arial" w:cs="Arial" w:hAnsi="Arial"/>
          <w:b/>
          <w:bCs/>
          <w:lang w:val="es-ES_tradnl"/>
        </w:rPr>
        <w:t>:</w:t>
      </w:r>
      <w:r>
        <w:rPr>
          <w:rFonts w:ascii="Arial" w:cs="Arial" w:hAnsi="Arial"/>
          <w:b/>
          <w:bCs/>
          <w:lang w:val="es-ES_tradnl"/>
        </w:rPr>
        <w:t xml:space="preserve"> </w:t>
      </w:r>
      <w:r>
        <w:rPr>
          <w:rFonts w:ascii="Arial" w:cs="Arial" w:hAnsi="Arial"/>
        </w:rPr>
        <w:t>Dra. Amelia N</w:t>
      </w:r>
      <w:r>
        <w:rPr>
          <w:rFonts w:ascii="Arial" w:cs="Arial" w:hAnsi="Arial"/>
        </w:rPr>
        <w:t>avarro Góngora</w:t>
      </w:r>
      <w:r>
        <w:rPr>
          <w:rFonts w:ascii="Arial" w:cs="Arial" w:hAnsi="Arial"/>
          <w:vertAlign w:val="superscript"/>
        </w:rPr>
        <w:t xml:space="preserve"> </w:t>
      </w:r>
      <w:r>
        <w:rPr>
          <w:rFonts w:ascii="Arial" w:cs="Arial" w:hAnsi="Arial"/>
          <w:vertAlign w:val="superscript"/>
        </w:rPr>
        <w:t>1</w:t>
      </w:r>
      <w:r>
        <w:rPr>
          <w:rFonts w:ascii="Arial" w:cs="Arial" w:hAnsi="Arial"/>
        </w:rPr>
        <w:t xml:space="preserve"> </w:t>
      </w:r>
    </w:p>
    <w:p>
      <w:pPr>
        <w:pStyle w:val="style0"/>
        <w:spacing w:lineRule="auto" w:line="360"/>
        <w:rPr>
          <w:rFonts w:ascii="Arial" w:cs="Arial" w:hAnsi="Arial"/>
          <w:vertAlign w:val="superscript"/>
        </w:rPr>
      </w:pPr>
      <w:r>
        <w:rPr>
          <w:rFonts w:ascii="Arial" w:cs="Arial" w:hAnsi="Arial"/>
        </w:rPr>
        <w:t xml:space="preserve">                Dr. Rolando S. Casals Abreu </w:t>
      </w:r>
      <w:r>
        <w:rPr>
          <w:rFonts w:ascii="Arial" w:cs="Arial" w:hAnsi="Arial"/>
          <w:vertAlign w:val="superscript"/>
        </w:rPr>
        <w:t>2</w:t>
      </w:r>
    </w:p>
    <w:p>
      <w:pPr>
        <w:pStyle w:val="style0"/>
        <w:spacing w:lineRule="auto" w:line="360"/>
        <w:rPr>
          <w:rFonts w:ascii="Arial" w:cs="Arial" w:hAnsi="Arial"/>
          <w:b/>
          <w:bCs/>
          <w:lang w:val="es-ES_tradnl"/>
        </w:rPr>
      </w:pPr>
      <w:r>
        <w:rPr>
          <w:rFonts w:ascii="Arial" w:cs="Arial" w:hAnsi="Arial"/>
        </w:rPr>
        <w:t xml:space="preserve">              </w:t>
      </w:r>
      <w:r>
        <w:rPr>
          <w:rFonts w:ascii="Arial" w:cs="Arial" w:hAnsi="Arial"/>
        </w:rPr>
        <w:t xml:space="preserve">  Dra. Tania Reyna Díaz</w:t>
      </w:r>
      <w:r>
        <w:rPr>
          <w:rFonts w:ascii="Arial" w:cs="Arial" w:hAnsi="Arial"/>
        </w:rPr>
        <w:t xml:space="preserve"> </w:t>
      </w:r>
      <w:r>
        <w:rPr>
          <w:rFonts w:ascii="Arial" w:cs="Arial" w:hAnsi="Arial"/>
          <w:vertAlign w:val="superscript"/>
        </w:rPr>
        <w:t>3</w:t>
      </w:r>
      <w:r>
        <w:rPr>
          <w:rFonts w:ascii="Arial" w:cs="Arial" w:hAnsi="Arial"/>
          <w:vertAlign w:val="superscript"/>
        </w:rPr>
        <w:t xml:space="preserve"> </w:t>
      </w:r>
      <w:r>
        <w:rPr>
          <w:rFonts w:ascii="Arial" w:cs="Arial" w:hAnsi="Arial"/>
        </w:rPr>
        <w:t xml:space="preserve">                 </w:t>
      </w:r>
    </w:p>
    <w:p>
      <w:pPr>
        <w:pStyle w:val="style0"/>
        <w:spacing w:lineRule="auto" w:line="360"/>
        <w:rPr>
          <w:rFonts w:ascii="Arial" w:cs="Arial" w:hAnsi="Arial"/>
          <w:vertAlign w:val="superscript"/>
        </w:rPr>
      </w:pPr>
      <w:r>
        <w:rPr>
          <w:rFonts w:ascii="Arial" w:cs="Arial" w:hAnsi="Arial"/>
        </w:rPr>
        <w:t xml:space="preserve">               </w:t>
      </w:r>
      <w:r>
        <w:rPr>
          <w:rFonts w:ascii="Arial" w:cs="Arial" w:hAnsi="Arial"/>
        </w:rPr>
        <w:t>Dr</w:t>
      </w:r>
      <w:r>
        <w:rPr>
          <w:rFonts w:ascii="Arial" w:cs="Arial" w:hAnsi="Arial"/>
          <w:lang w:val="en-US"/>
        </w:rPr>
        <w:t>.luis Armando Tamayo Garcia.</w:t>
      </w:r>
      <w:r>
        <w:rPr>
          <w:rFonts w:ascii="Arial" w:cs="Arial" w:hAnsi="Arial"/>
        </w:rPr>
        <w:t xml:space="preserve"> </w:t>
      </w:r>
      <w:r>
        <w:rPr>
          <w:rFonts w:ascii="Arial" w:cs="Arial" w:hAnsi="Arial"/>
          <w:vertAlign w:val="superscript"/>
        </w:rPr>
        <w:t>4</w:t>
      </w:r>
    </w:p>
    <w:p>
      <w:pPr>
        <w:pStyle w:val="style0"/>
        <w:spacing w:lineRule="auto" w:line="360"/>
        <w:rPr>
          <w:rFonts w:ascii="Arial" w:cs="Arial" w:hAnsi="Arial"/>
        </w:rPr>
      </w:pPr>
      <w:r>
        <w:rPr>
          <w:rFonts w:ascii="Arial" w:cs="Arial" w:hAnsi="Arial"/>
        </w:rPr>
        <w:t xml:space="preserve">        </w:t>
      </w:r>
      <w:r>
        <w:rPr>
          <w:rFonts w:ascii="Arial" w:cs="Arial" w:hAnsi="Arial"/>
        </w:rPr>
        <w:t xml:space="preserve">      </w:t>
      </w:r>
      <w:r>
        <w:rPr>
          <w:rFonts w:ascii="Arial" w:cs="Arial" w:hAnsi="Arial"/>
        </w:rPr>
        <w:t xml:space="preserve"> </w:t>
      </w:r>
      <w:r>
        <w:rPr>
          <w:rFonts w:ascii="Arial" w:cs="Arial" w:hAnsi="Arial"/>
        </w:rPr>
        <w:t>Dr</w:t>
      </w:r>
      <w:r>
        <w:rPr>
          <w:rFonts w:ascii="Arial" w:cs="Arial" w:hAnsi="Arial"/>
          <w:lang w:val="en-US"/>
        </w:rPr>
        <w:t>a.zonia Virgen Espinosa Silva.</w:t>
      </w:r>
      <w:r>
        <w:rPr>
          <w:rFonts w:ascii="Arial" w:cs="Arial" w:hAnsi="Arial"/>
          <w:vertAlign w:val="superscript"/>
        </w:rPr>
        <w:t>5</w:t>
      </w:r>
      <w:r>
        <w:rPr>
          <w:rFonts w:ascii="Arial" w:cs="Arial" w:hAnsi="Arial"/>
          <w:vertAlign w:val="superscript"/>
        </w:rPr>
        <w:t xml:space="preserve">  </w:t>
      </w:r>
      <w:r>
        <w:rPr>
          <w:rFonts w:ascii="Arial" w:cs="Arial" w:hAnsi="Arial"/>
        </w:rPr>
        <w:t xml:space="preserve">              </w:t>
      </w:r>
    </w:p>
    <w:p>
      <w:pPr>
        <w:pStyle w:val="style0"/>
        <w:spacing w:lineRule="auto" w:line="360"/>
        <w:rPr>
          <w:rFonts w:ascii="Arial" w:cs="Arial" w:hAnsi="Arial"/>
          <w:vertAlign w:val="superscript"/>
        </w:rPr>
      </w:pPr>
      <w:r>
        <w:rPr>
          <w:rFonts w:ascii="Arial" w:cs="Arial" w:hAnsi="Arial"/>
        </w:rPr>
        <w:t xml:space="preserve">  </w:t>
      </w:r>
    </w:p>
    <w:p>
      <w:pPr>
        <w:pStyle w:val="style0"/>
        <w:spacing w:lineRule="auto" w:line="360"/>
        <w:rPr>
          <w:rFonts w:ascii="Arial" w:cs="Arial" w:hAnsi="Arial"/>
        </w:rPr>
      </w:pPr>
      <w:r>
        <w:rPr>
          <w:rFonts w:ascii="Arial" w:cs="Arial" w:hAnsi="Arial"/>
          <w:vertAlign w:val="superscript"/>
        </w:rPr>
        <w:t>1</w:t>
      </w:r>
      <w:r>
        <w:rPr>
          <w:rFonts w:ascii="Arial" w:cs="Arial" w:hAnsi="Arial"/>
          <w:sz w:val="24"/>
          <w:szCs w:val="24"/>
        </w:rPr>
        <w:t xml:space="preserve"> </w:t>
      </w:r>
      <w:r>
        <w:rPr>
          <w:rFonts w:ascii="Arial" w:cs="Arial" w:hAnsi="Arial"/>
        </w:rPr>
        <w:t>Especialista primer</w:t>
      </w:r>
      <w:r>
        <w:rPr>
          <w:rFonts w:ascii="Arial" w:cs="Arial" w:hAnsi="Arial"/>
        </w:rPr>
        <w:t xml:space="preserve"> grado en Ginecobstetricia. Especialista</w:t>
      </w:r>
      <w:r>
        <w:rPr>
          <w:rFonts w:ascii="Arial" w:cs="Arial" w:hAnsi="Arial"/>
        </w:rPr>
        <w:t xml:space="preserve"> segundo</w:t>
      </w:r>
      <w:r>
        <w:rPr>
          <w:rFonts w:ascii="Arial" w:cs="Arial" w:hAnsi="Arial"/>
        </w:rPr>
        <w:t xml:space="preserve"> grado en MGI. MsC en Atención Integral</w:t>
      </w:r>
      <w:r>
        <w:rPr>
          <w:rFonts w:ascii="Arial" w:cs="Arial" w:hAnsi="Arial"/>
        </w:rPr>
        <w:t xml:space="preserve"> a la mujer. Profesora Auxiliar. Htpp</w:t>
      </w:r>
      <w:r>
        <w:rPr>
          <w:rFonts w:ascii="Arial" w:cs="Arial" w:hAnsi="Arial"/>
        </w:rPr>
        <w:t>:</w:t>
      </w:r>
      <w:r>
        <w:rPr>
          <w:rFonts w:ascii="Arial" w:cs="Arial" w:hAnsi="Arial"/>
        </w:rPr>
        <w:t>//orcid.org/0000-0002-3758-1369</w:t>
      </w:r>
      <w:r>
        <w:rPr>
          <w:rFonts w:ascii="Arial" w:cs="Arial" w:hAnsi="Arial"/>
          <w:lang w:val="en-US"/>
        </w:rPr>
        <w:t>.  ameliang@infomed.sld.cu</w:t>
      </w:r>
    </w:p>
    <w:p>
      <w:pPr>
        <w:pStyle w:val="style0"/>
        <w:spacing w:lineRule="auto" w:line="360"/>
        <w:rPr>
          <w:rFonts w:ascii="Arial" w:cs="Arial" w:hAnsi="Arial"/>
        </w:rPr>
      </w:pPr>
      <w:r>
        <w:rPr>
          <w:rFonts w:ascii="Arial" w:cs="Arial" w:hAnsi="Arial"/>
          <w:vertAlign w:val="superscript"/>
        </w:rPr>
        <w:t xml:space="preserve">2 </w:t>
      </w:r>
      <w:r>
        <w:rPr>
          <w:rFonts w:ascii="Arial" w:cs="Arial" w:hAnsi="Arial"/>
        </w:rPr>
        <w:t>Especialista segundo grado en Medicina General Integral. Profesor Asistente.</w:t>
      </w:r>
      <w:r>
        <w:rPr>
          <w:rFonts w:ascii="Arial" w:cs="Arial" w:hAnsi="Arial"/>
        </w:rPr>
        <w:t xml:space="preserve"> </w:t>
      </w:r>
      <w:r>
        <w:rPr>
          <w:rFonts w:ascii="Arial" w:cs="Arial" w:hAnsi="Arial"/>
        </w:rPr>
        <w:t>H</w:t>
      </w:r>
      <w:r>
        <w:rPr>
          <w:rFonts w:ascii="Arial" w:cs="Arial" w:hAnsi="Arial"/>
        </w:rPr>
        <w:t>tpp</w:t>
      </w:r>
      <w:r>
        <w:rPr>
          <w:rFonts w:ascii="Arial" w:cs="Arial" w:hAnsi="Arial"/>
        </w:rPr>
        <w:t>://orcid.org/0009-0001-5915-2127</w:t>
      </w:r>
    </w:p>
    <w:p>
      <w:pPr>
        <w:pStyle w:val="style0"/>
        <w:spacing w:lineRule="auto" w:line="360"/>
        <w:jc w:val="both"/>
        <w:rPr>
          <w:rFonts w:ascii="Arial" w:cs="Arial" w:hAnsi="Arial"/>
        </w:rPr>
      </w:pPr>
      <w:r>
        <w:rPr>
          <w:rFonts w:ascii="Arial" w:cs="Arial" w:hAnsi="Arial"/>
          <w:vertAlign w:val="superscript"/>
        </w:rPr>
        <w:t>3</w:t>
      </w:r>
      <w:r>
        <w:rPr>
          <w:rFonts w:ascii="Arial" w:cs="Arial" w:hAnsi="Arial"/>
        </w:rPr>
        <w:t xml:space="preserve"> </w:t>
      </w:r>
      <w:r>
        <w:rPr>
          <w:rFonts w:ascii="Arial" w:cs="Arial" w:hAnsi="Arial"/>
        </w:rPr>
        <w:t>Especialista segundo</w:t>
      </w:r>
      <w:r>
        <w:rPr>
          <w:rFonts w:ascii="Arial" w:cs="Arial" w:hAnsi="Arial"/>
        </w:rPr>
        <w:t xml:space="preserve"> grado en </w:t>
      </w:r>
      <w:r>
        <w:rPr>
          <w:rFonts w:ascii="Arial" w:cs="Arial" w:hAnsi="Arial"/>
        </w:rPr>
        <w:t>Medicina General Integral</w:t>
      </w:r>
      <w:r>
        <w:rPr>
          <w:rFonts w:ascii="Arial" w:cs="Arial" w:hAnsi="Arial"/>
        </w:rPr>
        <w:t>. MsC en Atención Integral a la Mujer</w:t>
      </w:r>
      <w:r>
        <w:rPr>
          <w:rFonts w:ascii="Arial" w:cs="Arial" w:hAnsi="Arial"/>
        </w:rPr>
        <w:t>. Profesora</w:t>
      </w:r>
      <w:r>
        <w:rPr>
          <w:rFonts w:ascii="Arial" w:cs="Arial" w:hAnsi="Arial"/>
        </w:rPr>
        <w:t xml:space="preserve"> Asistente</w:t>
      </w:r>
      <w:r>
        <w:rPr>
          <w:rFonts w:ascii="Arial" w:cs="Arial" w:hAnsi="Arial"/>
          <w:lang w:val="en-US"/>
        </w:rPr>
        <w:t>. htpp://orcid.org/0000-0002-8327-0318</w:t>
      </w:r>
    </w:p>
    <w:p>
      <w:pPr>
        <w:pStyle w:val="style0"/>
        <w:spacing w:lineRule="auto" w:line="360"/>
        <w:rPr>
          <w:rFonts w:ascii="Arial" w:cs="Arial" w:hAnsi="Arial"/>
        </w:rPr>
      </w:pPr>
      <w:r>
        <w:rPr>
          <w:rFonts w:ascii="Arial" w:cs="Arial" w:hAnsi="Arial"/>
          <w:vertAlign w:val="superscript"/>
        </w:rPr>
        <w:t xml:space="preserve">4 </w:t>
      </w:r>
      <w:r>
        <w:rPr>
          <w:rFonts w:ascii="Arial" w:cs="Arial" w:hAnsi="Arial"/>
        </w:rPr>
        <w:t>Especialista</w:t>
      </w:r>
      <w:r>
        <w:rPr>
          <w:rFonts w:ascii="Arial" w:cs="Arial" w:hAnsi="Arial"/>
        </w:rPr>
        <w:t xml:space="preserve"> segundo</w:t>
      </w:r>
      <w:r>
        <w:rPr>
          <w:rFonts w:ascii="Arial" w:cs="Arial" w:hAnsi="Arial"/>
        </w:rPr>
        <w:t xml:space="preserve"> grado en Medicina G</w:t>
      </w:r>
      <w:r>
        <w:rPr>
          <w:rFonts w:ascii="Arial" w:cs="Arial" w:hAnsi="Arial"/>
        </w:rPr>
        <w:t>eneral Integral</w:t>
      </w:r>
      <w:r>
        <w:rPr>
          <w:rFonts w:ascii="Arial" w:cs="Arial" w:hAnsi="Arial"/>
        </w:rPr>
        <w:t xml:space="preserve">. </w:t>
      </w:r>
      <w:r>
        <w:rPr>
          <w:rFonts w:ascii="Arial" w:cs="Arial" w:hAnsi="Arial"/>
          <w:lang w:val="en-US"/>
        </w:rPr>
        <w:t>MScAtenci</w:t>
      </w:r>
      <w:r>
        <w:rPr>
          <w:rFonts w:ascii="Arial" w:cs="Arial" w:hAnsi="Arial"/>
          <w:lang w:val="es-US"/>
        </w:rPr>
        <w:t>ó</w:t>
      </w:r>
      <w:r>
        <w:rPr>
          <w:rFonts w:ascii="Arial" w:cs="Arial" w:hAnsi="Arial"/>
          <w:lang w:val="en-US"/>
        </w:rPr>
        <w:t>n</w:t>
      </w:r>
      <w:r>
        <w:rPr>
          <w:rFonts w:ascii="Arial" w:cs="Arial" w:hAnsi="Arial"/>
          <w:lang w:val="es-US"/>
        </w:rPr>
        <w:t xml:space="preserve"> </w:t>
      </w:r>
      <w:r>
        <w:rPr>
          <w:rFonts w:ascii="Arial" w:cs="Arial" w:hAnsi="Arial"/>
          <w:lang w:val="en-US"/>
        </w:rPr>
        <w:t>Integral al ni</w:t>
      </w:r>
      <w:r>
        <w:rPr>
          <w:rFonts w:ascii="Arial" w:cs="Arial" w:hAnsi="Arial"/>
          <w:lang w:val="es-US"/>
        </w:rPr>
        <w:t>ñ</w:t>
      </w:r>
      <w:r>
        <w:rPr>
          <w:rFonts w:ascii="Arial" w:cs="Arial" w:hAnsi="Arial"/>
          <w:lang w:val="en-US"/>
        </w:rPr>
        <w:t>o .</w:t>
      </w:r>
      <w:r>
        <w:rPr>
          <w:rFonts w:ascii="Arial" w:cs="Arial" w:hAnsi="Arial"/>
        </w:rPr>
        <w:t>Profesor A</w:t>
      </w:r>
      <w:r>
        <w:rPr>
          <w:rFonts w:ascii="Arial" w:cs="Arial" w:hAnsi="Arial"/>
          <w:lang w:val="en-US"/>
        </w:rPr>
        <w:t>uxiliar . htpp://orcid.org/0000-0001-9549-0935</w:t>
      </w:r>
    </w:p>
    <w:p>
      <w:pPr>
        <w:pStyle w:val="style0"/>
        <w:spacing w:lineRule="auto" w:line="360"/>
        <w:rPr>
          <w:rFonts w:ascii="Arial" w:cs="Arial" w:hAnsi="Arial"/>
          <w:b/>
          <w:bCs/>
        </w:rPr>
      </w:pPr>
      <w:r>
        <w:rPr>
          <w:rFonts w:ascii="Arial" w:cs="Arial" w:hAnsi="Arial"/>
          <w:vertAlign w:val="superscript"/>
        </w:rPr>
        <w:t>5</w:t>
      </w:r>
      <w:r>
        <w:rPr>
          <w:rFonts w:ascii="Arial" w:cs="Arial" w:hAnsi="Arial"/>
        </w:rPr>
        <w:t xml:space="preserve">  Especialista</w:t>
      </w:r>
      <w:r>
        <w:rPr>
          <w:rFonts w:ascii="Arial" w:cs="Arial" w:hAnsi="Arial"/>
        </w:rPr>
        <w:t xml:space="preserve"> segundo grado</w:t>
      </w:r>
      <w:r>
        <w:rPr>
          <w:rFonts w:ascii="Arial" w:cs="Arial" w:hAnsi="Arial"/>
        </w:rPr>
        <w:t xml:space="preserve"> </w:t>
      </w:r>
      <w:r>
        <w:rPr>
          <w:rFonts w:ascii="Arial" w:cs="Arial" w:hAnsi="Arial"/>
        </w:rPr>
        <w:t>en Medi</w:t>
      </w:r>
      <w:r>
        <w:rPr>
          <w:rFonts w:ascii="Arial" w:cs="Arial" w:hAnsi="Arial"/>
        </w:rPr>
        <w:t>cina General Integral.</w:t>
      </w:r>
      <w:r>
        <w:rPr>
          <w:rFonts w:ascii="Arial" w:cs="Arial" w:hAnsi="Arial"/>
        </w:rPr>
        <w:t xml:space="preserve"> </w:t>
      </w:r>
      <w:r>
        <w:rPr>
          <w:rFonts w:ascii="Arial" w:cs="Arial" w:hAnsi="Arial"/>
        </w:rPr>
        <w:t>Htpp://orcid.org/0009-0006-7059-1469</w:t>
      </w:r>
      <w:r>
        <w:rPr>
          <w:rFonts w:ascii="Arial" w:cs="Arial" w:hAnsi="Arial"/>
        </w:rPr>
        <w:tab/>
      </w:r>
    </w:p>
    <w:p>
      <w:pPr>
        <w:pStyle w:val="style0"/>
        <w:tabs>
          <w:tab w:val="right" w:leader="none" w:pos="8504"/>
        </w:tabs>
        <w:spacing w:lineRule="auto" w:line="360"/>
        <w:rPr>
          <w:rFonts w:ascii="Arial" w:cs="Arial" w:hAnsi="Arial"/>
          <w:b/>
          <w:bCs/>
        </w:rPr>
      </w:pPr>
      <w:r>
        <w:rPr>
          <w:rFonts w:ascii="Arial" w:cs="Arial" w:hAnsi="Arial"/>
          <w:b/>
          <w:bCs/>
        </w:rPr>
        <w:t xml:space="preserve">         </w:t>
      </w:r>
      <w:r>
        <w:rPr>
          <w:rFonts w:ascii="Arial" w:cs="Arial" w:hAnsi="Arial"/>
          <w:b/>
          <w:bCs/>
        </w:rPr>
        <w:t xml:space="preserve">     </w:t>
      </w:r>
      <w:r>
        <w:rPr>
          <w:rFonts w:ascii="Arial" w:cs="Arial" w:hAnsi="Arial"/>
          <w:b/>
          <w:bCs/>
        </w:rPr>
        <w:t xml:space="preserve">    </w:t>
      </w:r>
      <w:r>
        <w:rPr>
          <w:rFonts w:ascii="Arial" w:cs="Arial" w:hAnsi="Arial"/>
          <w:b/>
          <w:bCs/>
        </w:rPr>
        <w:t xml:space="preserve"> </w:t>
      </w:r>
    </w:p>
    <w:p>
      <w:pPr>
        <w:pStyle w:val="style0"/>
        <w:spacing w:lineRule="auto" w:line="360"/>
        <w:jc w:val="center"/>
        <w:rPr>
          <w:rFonts w:ascii="Arial" w:cs="Arial" w:hAnsi="Arial"/>
          <w:bCs/>
        </w:rPr>
      </w:pPr>
      <w:r>
        <w:rPr>
          <w:rFonts w:ascii="Arial" w:cs="Arial" w:hAnsi="Arial"/>
          <w:bCs/>
        </w:rPr>
        <w:t>Resumen</w:t>
      </w:r>
    </w:p>
    <w:p>
      <w:pPr>
        <w:pStyle w:val="style0"/>
        <w:spacing w:before="100" w:beforeAutospacing="true" w:after="100" w:afterAutospacing="true" w:lineRule="auto" w:line="360"/>
        <w:jc w:val="both"/>
        <w:rPr>
          <w:rFonts w:ascii="Arial" w:cs="Arial" w:eastAsia="Times New Roman" w:hAnsi="Arial"/>
          <w:lang w:eastAsia="es-MX"/>
        </w:rPr>
      </w:pPr>
      <w:r>
        <w:rPr>
          <w:rFonts w:ascii="Arial" w:cs="Arial" w:eastAsia="Times New Roman" w:hAnsi="Arial"/>
          <w:b/>
          <w:bCs/>
          <w:lang w:eastAsia="es-MX"/>
        </w:rPr>
        <w:t>Fundamento:</w:t>
      </w:r>
      <w:r>
        <w:rPr>
          <w:rFonts w:ascii="Arial" w:cs="Arial" w:hAnsi="Arial"/>
        </w:rPr>
        <w:t xml:space="preserve"> </w:t>
      </w:r>
      <w:r>
        <w:rPr>
          <w:rFonts w:ascii="Arial" w:cs="Arial" w:hAnsi="Arial"/>
        </w:rPr>
        <w:t xml:space="preserve">Los profesionales de la salud en </w:t>
      </w:r>
      <w:r>
        <w:rPr>
          <w:rFonts w:ascii="Arial" w:cs="Arial" w:hAnsi="Arial"/>
        </w:rPr>
        <w:t xml:space="preserve">Cuba se forman </w:t>
      </w:r>
      <w:r>
        <w:rPr>
          <w:rFonts w:ascii="Arial" w:cs="Arial" w:hAnsi="Arial"/>
        </w:rPr>
        <w:t>en la propia área donde ejercen la profesión: la unidad asistencial o el servicio de salud</w:t>
      </w:r>
      <w:r>
        <w:rPr>
          <w:rFonts w:ascii="Arial" w:cs="Arial" w:hAnsi="Arial"/>
        </w:rPr>
        <w:t xml:space="preserve">, </w:t>
      </w:r>
      <w:r>
        <w:rPr>
          <w:rFonts w:ascii="Arial" w:cs="Arial" w:hAnsi="Arial"/>
        </w:rPr>
        <w:t xml:space="preserve">donde su objeto de estudio es el propio objeto del trabajo profesional </w:t>
      </w:r>
      <w:r>
        <w:rPr>
          <w:rFonts w:ascii="Arial" w:cs="Arial" w:hAnsi="Arial"/>
        </w:rPr>
        <w:t>imponiendo</w:t>
      </w:r>
      <w:r>
        <w:rPr>
          <w:rFonts w:ascii="Arial" w:cs="Arial" w:hAnsi="Arial"/>
        </w:rPr>
        <w:t xml:space="preserve"> un reto a la dirección del</w:t>
      </w:r>
      <w:r>
        <w:rPr>
          <w:rFonts w:ascii="Arial" w:cs="Arial" w:hAnsi="Arial"/>
        </w:rPr>
        <w:t xml:space="preserve"> proceso enseñanza aprendizaje</w:t>
      </w:r>
      <w:r>
        <w:rPr>
          <w:rFonts w:ascii="Arial" w:cs="Arial" w:hAnsi="Arial"/>
        </w:rPr>
        <w:t xml:space="preserve"> necesaria de instrumento didáctico para el desarrollo de sus </w:t>
      </w:r>
      <w:r>
        <w:rPr>
          <w:rFonts w:ascii="Arial" w:cs="Arial" w:hAnsi="Arial"/>
        </w:rPr>
        <w:t>habilidades</w:t>
      </w:r>
      <w:r>
        <w:rPr>
          <w:rFonts w:ascii="Arial" w:cs="Arial" w:eastAsia="Times New Roman" w:hAnsi="Arial"/>
          <w:lang w:eastAsia="es-MX"/>
        </w:rPr>
        <w:t xml:space="preserve">. Objetivo: Elaborar  </w:t>
      </w:r>
      <w:r>
        <w:rPr>
          <w:rFonts w:ascii="Arial" w:cs="Arial" w:hAnsi="Arial"/>
          <w:bCs/>
        </w:rPr>
        <w:t xml:space="preserve">Propuesta </w:t>
      </w:r>
      <w:r>
        <w:rPr>
          <w:rFonts w:ascii="Arial" w:cs="Arial" w:hAnsi="Arial"/>
          <w:bCs/>
          <w:color w:val="ff0000"/>
        </w:rPr>
        <w:t xml:space="preserve">  </w:t>
      </w:r>
      <w:r>
        <w:rPr>
          <w:rFonts w:ascii="Arial" w:cs="Arial" w:hAnsi="Arial"/>
          <w:bCs/>
        </w:rPr>
        <w:t xml:space="preserve">Metodológica para </w:t>
      </w:r>
      <w:r>
        <w:rPr>
          <w:rFonts w:ascii="Arial" w:cs="Arial" w:hAnsi="Arial"/>
          <w:bCs/>
          <w:lang w:val="es-ES_tradnl"/>
        </w:rPr>
        <w:t>la educación al trabajo en la asignatura de Medicina General Integral</w:t>
      </w:r>
      <w:r>
        <w:rPr>
          <w:rFonts w:ascii="Arial" w:cs="Arial" w:eastAsia="Times New Roman" w:hAnsi="Arial"/>
          <w:b/>
          <w:bCs/>
          <w:lang w:eastAsia="es-MX"/>
        </w:rPr>
        <w:t xml:space="preserve"> Método</w:t>
      </w:r>
      <w:r>
        <w:rPr>
          <w:rFonts w:ascii="Arial" w:cs="Arial" w:eastAsia="Times New Roman" w:hAnsi="Arial"/>
          <w:lang w:eastAsia="es-MX"/>
        </w:rPr>
        <w:t>:</w:t>
      </w:r>
      <w:r>
        <w:rPr>
          <w:rFonts w:ascii="Arial" w:cs="Arial" w:hAnsi="Arial"/>
        </w:rPr>
        <w:t xml:space="preserve"> </w:t>
      </w:r>
      <w:r>
        <w:rPr>
          <w:rFonts w:ascii="Arial" w:cs="Arial" w:eastAsia="Times New Roman" w:hAnsi="Arial"/>
          <w:lang w:eastAsia="es-MX"/>
        </w:rPr>
        <w:t>Se realizó un estudio cualitativo descriptivo</w:t>
      </w:r>
      <w:r>
        <w:t xml:space="preserve"> </w:t>
      </w:r>
      <w:r>
        <w:rPr>
          <w:rFonts w:ascii="Arial" w:cs="Arial" w:eastAsia="Times New Roman" w:hAnsi="Arial"/>
          <w:lang w:eastAsia="es-MX"/>
        </w:rPr>
        <w:t>sobre el programa de estudio vigente</w:t>
      </w:r>
      <w:r>
        <w:rPr>
          <w:rFonts w:ascii="Arial" w:cs="Arial" w:eastAsia="Times New Roman" w:hAnsi="Arial"/>
          <w:lang w:eastAsia="es-MX"/>
        </w:rPr>
        <w:t xml:space="preserve"> de Medicina General Integral</w:t>
      </w:r>
      <w:r>
        <w:rPr>
          <w:rFonts w:ascii="Arial" w:cs="Arial" w:eastAsia="Times New Roman" w:hAnsi="Arial"/>
          <w:lang w:eastAsia="es-MX"/>
        </w:rPr>
        <w:t xml:space="preserve"> </w:t>
      </w:r>
      <w:r>
        <w:rPr>
          <w:rFonts w:ascii="Arial" w:cs="Arial" w:eastAsia="Times New Roman" w:hAnsi="Arial"/>
          <w:lang w:eastAsia="es-MX"/>
        </w:rPr>
        <w:t xml:space="preserve">en </w:t>
      </w:r>
      <w:r>
        <w:rPr>
          <w:rFonts w:ascii="Arial" w:cs="Arial" w:eastAsia="Times New Roman" w:hAnsi="Arial"/>
          <w:lang w:eastAsia="es-MX"/>
        </w:rPr>
        <w:t>5to año de la carrera curso 2025-2026</w:t>
      </w:r>
      <w:r>
        <w:rPr>
          <w:rFonts w:ascii="Arial" w:cs="Arial" w:eastAsia="Times New Roman" w:hAnsi="Arial"/>
          <w:lang w:eastAsia="es-MX"/>
        </w:rPr>
        <w:t>.</w:t>
      </w:r>
      <w:r>
        <w:rPr>
          <w:rFonts w:ascii="Arial" w:cs="Arial" w:eastAsia="Times New Roman" w:hAnsi="Arial"/>
          <w:lang w:eastAsia="es-MX"/>
        </w:rPr>
        <w:t xml:space="preserve"> </w:t>
      </w:r>
      <w:r>
        <w:rPr>
          <w:rFonts w:ascii="Arial" w:cs="Arial" w:eastAsia="Times New Roman" w:hAnsi="Arial"/>
          <w:lang w:eastAsia="es-MX"/>
        </w:rPr>
        <w:t>L</w:t>
      </w:r>
      <w:r>
        <w:rPr>
          <w:rFonts w:ascii="Arial" w:cs="Arial" w:eastAsia="Times New Roman" w:hAnsi="Arial"/>
          <w:lang w:eastAsia="es-MX"/>
        </w:rPr>
        <w:t xml:space="preserve">os </w:t>
      </w:r>
      <w:r>
        <w:rPr>
          <w:rFonts w:ascii="Arial" w:cs="Arial" w:eastAsia="Times New Roman" w:hAnsi="Arial"/>
          <w:lang w:eastAsia="es-MX"/>
        </w:rPr>
        <w:t>m</w:t>
      </w:r>
      <w:r>
        <w:rPr>
          <w:rFonts w:ascii="Arial" w:cs="Arial" w:eastAsia="Times New Roman" w:hAnsi="Arial"/>
          <w:lang w:eastAsia="es-MX"/>
        </w:rPr>
        <w:t>étodos</w:t>
      </w:r>
      <w:r>
        <w:rPr>
          <w:rFonts w:ascii="Arial" w:cs="Arial" w:eastAsia="Times New Roman" w:hAnsi="Arial"/>
          <w:lang w:eastAsia="es-MX"/>
        </w:rPr>
        <w:t xml:space="preserve"> usados</w:t>
      </w:r>
      <w:r>
        <w:rPr>
          <w:rFonts w:ascii="Arial" w:cs="Arial" w:eastAsia="Times New Roman" w:hAnsi="Arial"/>
          <w:lang w:eastAsia="es-MX"/>
        </w:rPr>
        <w:t xml:space="preserve"> teóricos y em</w:t>
      </w:r>
      <w:r>
        <w:rPr>
          <w:rFonts w:ascii="Arial" w:cs="Arial" w:eastAsia="Times New Roman" w:hAnsi="Arial"/>
          <w:lang w:eastAsia="es-MX"/>
        </w:rPr>
        <w:t xml:space="preserve">píricos como </w:t>
      </w:r>
      <w:r>
        <w:rPr>
          <w:rFonts w:ascii="Arial" w:cs="Arial" w:eastAsia="Times New Roman" w:hAnsi="Arial"/>
          <w:lang w:eastAsia="es-MX"/>
        </w:rPr>
        <w:t>análisis-síntesis e inducción-deducción: para los fundamentos y conceptos relacionados con la investigación,</w:t>
      </w:r>
      <w:r>
        <w:t xml:space="preserve"> </w:t>
      </w:r>
      <w:r>
        <w:rPr>
          <w:rFonts w:ascii="Arial" w:cs="Arial" w:eastAsia="Times New Roman" w:hAnsi="Arial"/>
          <w:lang w:eastAsia="es-MX"/>
        </w:rPr>
        <w:t>análisis documental: del programa MGI para identificar los objetivos, contenidos y orientaciones metodológicas, además de su fundamentación.</w:t>
      </w:r>
      <w:r>
        <w:t xml:space="preserve"> </w:t>
      </w:r>
      <w:r>
        <w:rPr>
          <w:rFonts w:ascii="Arial" w:cs="Arial" w:eastAsia="Times New Roman" w:hAnsi="Arial"/>
          <w:lang w:eastAsia="es-MX"/>
        </w:rPr>
        <w:t>Se elaboró</w:t>
      </w:r>
      <w:r>
        <w:t xml:space="preserve"> </w:t>
      </w:r>
      <w:r>
        <w:rPr>
          <w:rFonts w:ascii="Arial" w:cs="Arial" w:eastAsia="Times New Roman" w:hAnsi="Arial"/>
          <w:lang w:eastAsia="es-MX"/>
        </w:rPr>
        <w:t>una estrategia metodológica para complementar la tarjeta de evaluación</w:t>
      </w:r>
      <w:r>
        <w:rPr>
          <w:rFonts w:ascii="Arial" w:cs="Arial" w:eastAsia="Times New Roman" w:hAnsi="Arial"/>
          <w:lang w:eastAsia="es-MX"/>
        </w:rPr>
        <w:t xml:space="preserve"> en la Educación en el Trabajo</w:t>
      </w:r>
      <w:r>
        <w:rPr>
          <w:rFonts w:ascii="Arial" w:cs="Arial" w:eastAsia="Times New Roman" w:hAnsi="Arial"/>
          <w:lang w:eastAsia="es-MX"/>
        </w:rPr>
        <w:t xml:space="preserve"> para elevar la calidad del proceso de enseñanza-aprendizaje en la asignatura</w:t>
      </w:r>
      <w:r>
        <w:rPr>
          <w:rFonts w:ascii="Arial" w:cs="Arial" w:eastAsia="Times New Roman" w:hAnsi="Arial"/>
          <w:lang w:eastAsia="es-MX"/>
        </w:rPr>
        <w:t>.</w:t>
      </w:r>
      <w:r>
        <w:rPr>
          <w:rFonts w:ascii="Arial" w:cs="Arial" w:eastAsia="Times New Roman" w:hAnsi="Arial"/>
          <w:lang w:eastAsia="es-MX"/>
        </w:rPr>
        <w:t xml:space="preserve"> </w:t>
      </w:r>
      <w:r>
        <w:rPr>
          <w:rFonts w:ascii="Arial" w:cs="Arial" w:eastAsia="Times New Roman" w:hAnsi="Arial"/>
          <w:b/>
          <w:bCs/>
          <w:lang w:eastAsia="es-MX"/>
        </w:rPr>
        <w:t>Resultados</w:t>
      </w:r>
      <w:r>
        <w:rPr>
          <w:rFonts w:ascii="Arial" w:cs="Arial" w:eastAsia="Times New Roman" w:hAnsi="Arial"/>
          <w:lang w:eastAsia="es-MX"/>
        </w:rPr>
        <w:t>:</w:t>
      </w:r>
      <w:r>
        <w:rPr>
          <w:rFonts w:ascii="Arial" w:cs="Arial" w:hAnsi="Arial"/>
          <w:bCs/>
        </w:rPr>
        <w:t xml:space="preserve"> se elaboró una estrategia   metodológico para complementar la tarjeta de evaluación en la Educación en </w:t>
      </w:r>
      <w:r>
        <w:rPr>
          <w:rFonts w:ascii="Arial" w:cs="Arial" w:hAnsi="Arial"/>
          <w:bCs/>
        </w:rPr>
        <w:t xml:space="preserve">el Trabajo incorporando </w:t>
      </w:r>
      <w:r>
        <w:rPr>
          <w:rFonts w:ascii="Arial" w:cs="Arial" w:hAnsi="Arial"/>
          <w:bCs/>
        </w:rPr>
        <w:t xml:space="preserve">que le permita evaluar con objetividad dichas </w:t>
      </w:r>
      <w:r>
        <w:rPr>
          <w:rFonts w:ascii="Arial" w:cs="Arial" w:hAnsi="Arial"/>
          <w:bCs/>
        </w:rPr>
        <w:t>habilidades</w:t>
      </w:r>
      <w:r>
        <w:rPr>
          <w:rFonts w:ascii="Arial" w:cs="Arial" w:hAnsi="Arial"/>
          <w:bCs/>
        </w:rPr>
        <w:t>.</w:t>
      </w:r>
      <w:r>
        <w:rPr>
          <w:rFonts w:ascii="Arial" w:cs="Arial" w:hAnsi="Arial"/>
          <w:bCs/>
        </w:rPr>
        <w:t xml:space="preserve"> </w:t>
      </w:r>
      <w:r>
        <w:rPr>
          <w:rFonts w:ascii="Arial" w:cs="Arial" w:eastAsia="Times New Roman" w:hAnsi="Arial"/>
          <w:b/>
          <w:bCs/>
          <w:lang w:eastAsia="es-MX"/>
        </w:rPr>
        <w:t>Conclusiones</w:t>
      </w:r>
      <w:r>
        <w:rPr>
          <w:rFonts w:ascii="Arial" w:cs="Arial" w:eastAsia="Times New Roman" w:hAnsi="Arial"/>
          <w:lang w:eastAsia="es-MX"/>
        </w:rPr>
        <w:t xml:space="preserve">: </w:t>
      </w:r>
      <w:r>
        <w:rPr>
          <w:rFonts w:ascii="Arial" w:cs="Arial" w:hAnsi="Arial"/>
          <w:bCs/>
        </w:rPr>
        <w:t xml:space="preserve">la guía metodológica constituirá un instrumento didáctico </w:t>
      </w:r>
      <w:r>
        <w:rPr>
          <w:rFonts w:ascii="Arial" w:cs="Arial" w:hAnsi="Arial"/>
        </w:rPr>
        <w:t>para elevar la calidad del proceso de enseñanza-aprendizaje en la educación al trabajo que facilitan alcanzar los objetivos del programa</w:t>
      </w:r>
    </w:p>
    <w:p>
      <w:pPr>
        <w:pStyle w:val="style0"/>
        <w:spacing w:before="100" w:beforeAutospacing="true" w:after="100" w:afterAutospacing="true" w:lineRule="auto" w:line="360"/>
        <w:jc w:val="both"/>
        <w:rPr>
          <w:rFonts w:ascii="Arial" w:cs="Arial" w:eastAsia="Times New Roman" w:hAnsi="Arial"/>
          <w:lang w:eastAsia="es-MX"/>
        </w:rPr>
      </w:pPr>
      <w:r>
        <w:rPr>
          <w:rFonts w:ascii="Arial" w:cs="Arial" w:eastAsia="Times New Roman" w:hAnsi="Arial"/>
          <w:b/>
          <w:bCs/>
          <w:lang w:eastAsia="es-MX"/>
        </w:rPr>
        <w:t xml:space="preserve">Palabras </w:t>
      </w:r>
      <w:r>
        <w:rPr>
          <w:rFonts w:ascii="Arial" w:cs="Arial" w:eastAsia="Times New Roman" w:hAnsi="Arial"/>
          <w:b/>
          <w:bCs/>
          <w:lang w:eastAsia="es-MX"/>
        </w:rPr>
        <w:t>claves:</w:t>
      </w:r>
      <w:r>
        <w:rPr>
          <w:rFonts w:ascii="Arial" w:cs="Arial" w:eastAsia="Times New Roman" w:hAnsi="Arial"/>
          <w:lang w:eastAsia="es-MX"/>
        </w:rPr>
        <w:t xml:space="preserve"> estrategia metodológica</w:t>
      </w:r>
      <w:r>
        <w:rPr>
          <w:rFonts w:ascii="Arial" w:cs="Arial" w:eastAsia="Times New Roman" w:hAnsi="Arial"/>
          <w:lang w:eastAsia="es-MX"/>
        </w:rPr>
        <w:t xml:space="preserve">, </w:t>
      </w:r>
      <w:r>
        <w:rPr>
          <w:rFonts w:ascii="Arial" w:cs="Arial" w:eastAsia="Times New Roman" w:hAnsi="Arial"/>
          <w:lang w:eastAsia="es-MX"/>
        </w:rPr>
        <w:t>habilidades</w:t>
      </w:r>
      <w:r>
        <w:rPr>
          <w:rFonts w:ascii="Arial" w:cs="Arial" w:eastAsia="Times New Roman" w:hAnsi="Arial"/>
          <w:lang w:eastAsia="es-MX"/>
        </w:rPr>
        <w:t>, Medicina</w:t>
      </w:r>
      <w:r>
        <w:rPr>
          <w:rFonts w:ascii="Arial" w:cs="Arial" w:eastAsia="Times New Roman" w:hAnsi="Arial"/>
          <w:lang w:eastAsia="es-MX"/>
        </w:rPr>
        <w:t xml:space="preserve"> General Integral.</w:t>
      </w:r>
    </w:p>
    <w:p>
      <w:pPr>
        <w:pStyle w:val="style0"/>
        <w:spacing w:lineRule="auto" w:line="360"/>
        <w:jc w:val="center"/>
        <w:rPr>
          <w:rFonts w:ascii="Arial" w:cs="Arial" w:hAnsi="Arial"/>
          <w:bCs/>
        </w:rPr>
      </w:pPr>
    </w:p>
    <w:p>
      <w:pPr>
        <w:pStyle w:val="style0"/>
        <w:spacing w:lineRule="auto" w:line="360"/>
        <w:jc w:val="center"/>
        <w:rPr>
          <w:rFonts w:ascii="Arial" w:cs="Arial" w:hAnsi="Arial"/>
          <w:bCs/>
        </w:rPr>
      </w:pPr>
    </w:p>
    <w:p>
      <w:pPr>
        <w:pStyle w:val="style0"/>
        <w:spacing w:lineRule="auto" w:line="360"/>
        <w:jc w:val="center"/>
        <w:rPr>
          <w:rFonts w:ascii="Arial" w:cs="Arial" w:hAnsi="Arial"/>
          <w:bCs/>
        </w:rPr>
      </w:pPr>
    </w:p>
    <w:p>
      <w:pPr>
        <w:pStyle w:val="style0"/>
        <w:spacing w:lineRule="auto" w:line="360"/>
        <w:jc w:val="center"/>
        <w:rPr>
          <w:rFonts w:ascii="Arial" w:cs="Arial" w:hAnsi="Arial"/>
          <w:bCs/>
        </w:rPr>
      </w:pPr>
    </w:p>
    <w:p>
      <w:pPr>
        <w:pStyle w:val="style0"/>
        <w:spacing w:lineRule="auto" w:line="360"/>
        <w:jc w:val="center"/>
        <w:rPr>
          <w:rFonts w:ascii="Arial" w:cs="Arial" w:hAnsi="Arial"/>
          <w:bCs/>
        </w:rPr>
      </w:pPr>
    </w:p>
    <w:p>
      <w:pPr>
        <w:pStyle w:val="style0"/>
        <w:spacing w:lineRule="auto" w:line="360"/>
        <w:jc w:val="center"/>
        <w:rPr>
          <w:rFonts w:ascii="Arial" w:cs="Arial" w:hAnsi="Arial"/>
          <w:bCs/>
        </w:rPr>
      </w:pPr>
    </w:p>
    <w:p>
      <w:pPr>
        <w:pStyle w:val="style0"/>
        <w:spacing w:lineRule="auto" w:line="360"/>
        <w:jc w:val="center"/>
        <w:rPr>
          <w:rFonts w:ascii="Arial" w:cs="Arial" w:hAnsi="Arial"/>
          <w:bCs/>
        </w:rPr>
      </w:pPr>
    </w:p>
    <w:p>
      <w:pPr>
        <w:pStyle w:val="style0"/>
        <w:spacing w:lineRule="auto" w:line="360"/>
        <w:jc w:val="center"/>
        <w:rPr>
          <w:rFonts w:ascii="Arial" w:cs="Arial" w:hAnsi="Arial"/>
          <w:bCs/>
        </w:rPr>
      </w:pPr>
    </w:p>
    <w:p>
      <w:pPr>
        <w:pStyle w:val="style0"/>
        <w:tabs>
          <w:tab w:val="left" w:leader="none" w:pos="519"/>
        </w:tabs>
        <w:spacing w:lineRule="auto" w:line="360"/>
        <w:rPr>
          <w:rFonts w:ascii="Arial" w:cs="Arial" w:hAnsi="Arial"/>
          <w:b/>
          <w:bCs/>
        </w:rPr>
      </w:pPr>
      <w:r>
        <w:rPr>
          <w:rFonts w:ascii="Arial" w:cs="Arial" w:hAnsi="Arial"/>
          <w:b/>
          <w:bCs/>
        </w:rPr>
        <w:tab/>
      </w:r>
    </w:p>
    <w:p>
      <w:pPr>
        <w:pStyle w:val="style0"/>
        <w:spacing w:lineRule="auto" w:line="276"/>
        <w:rPr>
          <w:rFonts w:ascii="Arial" w:cs="Arial" w:hAnsi="Arial"/>
          <w:b/>
          <w:bCs/>
        </w:rPr>
      </w:pPr>
    </w:p>
    <w:p>
      <w:pPr>
        <w:pStyle w:val="style0"/>
        <w:spacing w:lineRule="auto" w:line="276"/>
        <w:jc w:val="center"/>
        <w:rPr>
          <w:rFonts w:ascii="Arial" w:cs="Arial" w:hAnsi="Arial"/>
        </w:rPr>
      </w:pPr>
      <w:r>
        <w:rPr>
          <w:rFonts w:ascii="Arial" w:cs="Arial" w:hAnsi="Arial"/>
        </w:rPr>
        <w:t>Abstract</w:t>
      </w:r>
    </w:p>
    <w:p>
      <w:pPr>
        <w:pStyle w:val="style0"/>
        <w:spacing w:lineRule="auto" w:line="276"/>
        <w:jc w:val="both"/>
        <w:rPr>
          <w:rFonts w:ascii="Arial" w:cs="Arial" w:hAnsi="Arial"/>
        </w:rPr>
      </w:pPr>
    </w:p>
    <w:p>
      <w:pPr>
        <w:pStyle w:val="style0"/>
        <w:spacing w:lineRule="auto" w:line="276"/>
        <w:jc w:val="both"/>
        <w:rPr>
          <w:rFonts w:ascii="Arial" w:cs="Arial" w:hAnsi="Arial"/>
        </w:rPr>
      </w:pPr>
      <w:r>
        <w:rPr>
          <w:rFonts w:ascii="Arial" w:cs="Arial" w:hAnsi="Arial"/>
        </w:rPr>
        <w:t>Background: Healthcare professionals in Cuba are trained in the very setting where they practice their profession: the healthcare unit or service, where their object of study is the object of professional work itself, posing a challenge to the management of the teaching-learning process, which requires a didactic instrument for the development of their skills.</w:t>
      </w:r>
    </w:p>
    <w:p>
      <w:pPr>
        <w:pStyle w:val="style0"/>
        <w:spacing w:lineRule="auto" w:line="276"/>
        <w:jc w:val="both"/>
        <w:rPr>
          <w:rFonts w:ascii="Arial" w:cs="Arial" w:hAnsi="Arial"/>
        </w:rPr>
      </w:pPr>
      <w:r>
        <w:rPr>
          <w:rFonts w:ascii="Arial" w:cs="Arial" w:hAnsi="Arial"/>
        </w:rPr>
        <w:t>Objective: To develop a Methodological Proposal for education through work in the subject of Comprehensive General Medicine.</w:t>
      </w:r>
    </w:p>
    <w:p>
      <w:pPr>
        <w:pStyle w:val="style0"/>
        <w:spacing w:lineRule="auto" w:line="276"/>
        <w:jc w:val="both"/>
        <w:rPr>
          <w:rFonts w:ascii="Arial" w:cs="Arial" w:hAnsi="Arial"/>
        </w:rPr>
      </w:pPr>
      <w:r>
        <w:rPr>
          <w:rFonts w:ascii="Arial" w:cs="Arial" w:hAnsi="Arial"/>
        </w:rPr>
        <w:t>Method: A descriptive qualitative study was conducted on the current curriculum of Comprehensive General Medicine in the 5th year of the program during the 2025-2026 academic year. Theoretical and empirical methods were used, such as analysis-synthesis and induction-deduction: for the foundations and concepts related to the research; and documentary analysis: of the Comprehensive General Medicine program to identify the objectives, content, and methodological guidelines, as well as its rationale. A methodological strategy was developed to complement the evaluation card in Education through Work to enhance the quality of the teaching-learning process in the subject.</w:t>
      </w:r>
    </w:p>
    <w:p>
      <w:pPr>
        <w:pStyle w:val="style0"/>
        <w:spacing w:lineRule="auto" w:line="276"/>
        <w:jc w:val="both"/>
        <w:rPr>
          <w:rFonts w:ascii="Arial" w:cs="Arial" w:hAnsi="Arial"/>
        </w:rPr>
      </w:pPr>
      <w:r>
        <w:rPr>
          <w:rFonts w:ascii="Arial" w:cs="Arial" w:hAnsi="Arial"/>
        </w:rPr>
        <w:t>Results: A methodological strategy was developed to complement the evaluation card in Education through Work, incorporating elements that allow for the objective evaluation of these skills.</w:t>
      </w:r>
    </w:p>
    <w:p>
      <w:pPr>
        <w:pStyle w:val="style0"/>
        <w:spacing w:lineRule="auto" w:line="276"/>
        <w:jc w:val="both"/>
        <w:rPr>
          <w:rFonts w:ascii="Arial" w:cs="Arial" w:hAnsi="Arial"/>
        </w:rPr>
      </w:pPr>
      <w:r>
        <w:rPr>
          <w:rFonts w:ascii="Arial" w:cs="Arial" w:hAnsi="Arial"/>
        </w:rPr>
        <w:t>Conclusions: The methodological guide will serve as a didactic instrument to enhance the quality of the teaching-learning process in education through work, facilitating the achievement of the program's objectives.</w:t>
      </w:r>
    </w:p>
    <w:p>
      <w:pPr>
        <w:pStyle w:val="style0"/>
        <w:spacing w:lineRule="auto" w:line="276"/>
        <w:jc w:val="both"/>
        <w:rPr>
          <w:rFonts w:ascii="Arial" w:cs="Arial" w:hAnsi="Arial"/>
        </w:rPr>
      </w:pPr>
      <w:r>
        <w:rPr>
          <w:rFonts w:ascii="Arial" w:cs="Arial" w:hAnsi="Arial"/>
        </w:rPr>
        <w:t>Keywords: methodological strategy, skills, Comprehensive General Medicine.</w:t>
      </w:r>
    </w:p>
    <w:p>
      <w:pPr>
        <w:pStyle w:val="style0"/>
        <w:spacing w:lineRule="auto" w:line="276"/>
        <w:jc w:val="center"/>
        <w:rPr>
          <w:rFonts w:ascii="Arial" w:cs="Arial" w:hAnsi="Arial"/>
        </w:rPr>
      </w:pPr>
    </w:p>
    <w:p>
      <w:pPr>
        <w:pStyle w:val="style0"/>
        <w:spacing w:lineRule="auto" w:line="276"/>
        <w:jc w:val="center"/>
        <w:rPr>
          <w:rFonts w:ascii="Arial" w:cs="Arial" w:hAnsi="Arial"/>
        </w:rPr>
      </w:pPr>
    </w:p>
    <w:p>
      <w:pPr>
        <w:pStyle w:val="style0"/>
        <w:spacing w:lineRule="auto" w:line="276"/>
        <w:jc w:val="center"/>
        <w:rPr>
          <w:rFonts w:ascii="Arial" w:cs="Arial" w:hAnsi="Arial"/>
        </w:rPr>
      </w:pPr>
    </w:p>
    <w:p>
      <w:pPr>
        <w:pStyle w:val="style0"/>
        <w:spacing w:lineRule="auto" w:line="276"/>
        <w:jc w:val="center"/>
        <w:rPr>
          <w:rFonts w:ascii="Arial" w:cs="Arial" w:hAnsi="Arial"/>
        </w:rPr>
      </w:pPr>
    </w:p>
    <w:p>
      <w:pPr>
        <w:pStyle w:val="style0"/>
        <w:spacing w:lineRule="auto" w:line="276"/>
        <w:jc w:val="center"/>
        <w:rPr>
          <w:rFonts w:ascii="Arial" w:cs="Arial" w:hAnsi="Arial"/>
        </w:rPr>
      </w:pPr>
    </w:p>
    <w:p>
      <w:pPr>
        <w:pStyle w:val="style0"/>
        <w:spacing w:lineRule="auto" w:line="276"/>
        <w:jc w:val="center"/>
        <w:rPr>
          <w:rFonts w:ascii="Arial" w:cs="Arial" w:hAnsi="Arial"/>
        </w:rPr>
      </w:pPr>
    </w:p>
    <w:p>
      <w:pPr>
        <w:pStyle w:val="style0"/>
        <w:spacing w:lineRule="auto" w:line="276"/>
        <w:jc w:val="center"/>
        <w:rPr>
          <w:rFonts w:ascii="Arial" w:cs="Arial" w:hAnsi="Arial"/>
        </w:rPr>
      </w:pPr>
    </w:p>
    <w:p>
      <w:pPr>
        <w:pStyle w:val="style0"/>
        <w:spacing w:lineRule="auto" w:line="276"/>
        <w:jc w:val="center"/>
        <w:rPr>
          <w:rFonts w:ascii="Arial" w:cs="Arial" w:hAnsi="Arial"/>
        </w:rPr>
      </w:pPr>
    </w:p>
    <w:p>
      <w:pPr>
        <w:pStyle w:val="style0"/>
        <w:spacing w:lineRule="auto" w:line="276"/>
        <w:jc w:val="center"/>
        <w:rPr>
          <w:rFonts w:ascii="Arial" w:cs="Arial" w:hAnsi="Arial"/>
        </w:rPr>
      </w:pPr>
    </w:p>
    <w:p>
      <w:pPr>
        <w:pStyle w:val="style0"/>
        <w:spacing w:lineRule="auto" w:line="276"/>
        <w:jc w:val="center"/>
        <w:rPr>
          <w:rFonts w:ascii="Arial" w:cs="Arial" w:hAnsi="Arial"/>
        </w:rPr>
      </w:pPr>
    </w:p>
    <w:p>
      <w:pPr>
        <w:pStyle w:val="style0"/>
        <w:spacing w:lineRule="auto" w:line="276"/>
        <w:jc w:val="center"/>
        <w:rPr>
          <w:rFonts w:ascii="Arial" w:cs="Arial" w:hAnsi="Arial"/>
        </w:rPr>
      </w:pPr>
    </w:p>
    <w:p>
      <w:pPr>
        <w:pStyle w:val="style0"/>
        <w:spacing w:lineRule="auto" w:line="276"/>
        <w:jc w:val="center"/>
        <w:rPr>
          <w:rFonts w:ascii="Arial" w:cs="Arial" w:hAnsi="Arial"/>
        </w:rPr>
      </w:pPr>
    </w:p>
    <w:p>
      <w:pPr>
        <w:pStyle w:val="style0"/>
        <w:spacing w:lineRule="auto" w:line="276"/>
        <w:jc w:val="center"/>
        <w:rPr>
          <w:rFonts w:ascii="Arial" w:cs="Arial" w:hAnsi="Arial"/>
        </w:rPr>
      </w:pPr>
      <w:r>
        <w:rPr>
          <w:rFonts w:ascii="Arial" w:cs="Arial" w:hAnsi="Arial"/>
        </w:rPr>
        <w:t>Introducción</w:t>
      </w:r>
    </w:p>
    <w:p>
      <w:pPr>
        <w:pStyle w:val="style0"/>
        <w:spacing w:lineRule="auto" w:line="276"/>
        <w:jc w:val="both"/>
        <w:rPr>
          <w:rFonts w:ascii="Arial" w:cs="Arial" w:hAnsi="Arial"/>
        </w:rPr>
      </w:pPr>
      <w:r>
        <w:rPr>
          <w:rFonts w:ascii="Arial" w:cs="Arial" w:hAnsi="Arial"/>
        </w:rPr>
        <w:t xml:space="preserve">Los profesionales de la salud en </w:t>
      </w:r>
      <w:r>
        <w:rPr>
          <w:rFonts w:ascii="Arial" w:cs="Arial" w:hAnsi="Arial"/>
        </w:rPr>
        <w:t xml:space="preserve">Cuba se forman </w:t>
      </w:r>
      <w:r>
        <w:rPr>
          <w:rFonts w:ascii="Arial" w:cs="Arial" w:hAnsi="Arial"/>
        </w:rPr>
        <w:t>en la propia área donde ejercen la profesión: la unidad asistencial o el servicio de salud</w:t>
      </w:r>
      <w:r>
        <w:rPr>
          <w:rFonts w:ascii="Arial" w:cs="Arial" w:hAnsi="Arial"/>
        </w:rPr>
        <w:t>, en interacción con</w:t>
      </w:r>
      <w:r>
        <w:rPr>
          <w:rFonts w:ascii="Arial" w:cs="Arial" w:hAnsi="Arial"/>
        </w:rPr>
        <w:t xml:space="preserve"> los integrantes del grupo básico de trabajo o equipo de salud, donde su objeto de estudio es el propio objeto del trabajo profesional y sus métodos de aprendizaje son los del trabajo profesional: el método clínico y el método epidemiológico. </w:t>
      </w:r>
      <w:r>
        <w:rPr>
          <w:rFonts w:ascii="Arial" w:cs="Arial" w:hAnsi="Arial"/>
        </w:rPr>
        <w:t xml:space="preserve">Esta realidad impone un reto a la dirección del proceso enseñanza aprendizaje, y por tanto, un reto para los actores principales: profesores y estudiantes, ya que la asimilación de los contenidos en el que aprende, debe tener lugar en el marco del desarrollo de las competencias necesarias y suficientes que permitan el desempeño esperado en la solución de los problemas que afrontará en su práctica profesional. </w:t>
      </w:r>
    </w:p>
    <w:p>
      <w:pPr>
        <w:pStyle w:val="style0"/>
        <w:spacing w:lineRule="auto" w:line="276"/>
        <w:jc w:val="both"/>
        <w:rPr>
          <w:rFonts w:ascii="Arial" w:cs="Arial" w:hAnsi="Arial"/>
        </w:rPr>
      </w:pPr>
      <w:r>
        <w:rPr>
          <w:rFonts w:ascii="Arial" w:cs="Arial" w:hAnsi="Arial"/>
        </w:rPr>
        <w:t xml:space="preserve">Tales circunstancias no admiten en el momento actual una gestión docente centrada sólo en la experiencia, el sentido común, o el dominio de la especialidad que da lugar a los contenidos que se imparten, sino que es necesario mucho más, pues resulta esencial una preparación científico-pedagógica, que permita trillar un camino con la pertinencia esperada: el camino de las didácticas particulares. </w:t>
      </w:r>
      <w:r>
        <w:rPr>
          <w:rFonts w:ascii="Arial" w:cs="Arial" w:hAnsi="Arial"/>
          <w:vertAlign w:val="superscript"/>
        </w:rPr>
        <w:t>1, 2, 3, 4,</w:t>
      </w:r>
    </w:p>
    <w:p>
      <w:pPr>
        <w:pStyle w:val="style0"/>
        <w:spacing w:lineRule="auto" w:line="276"/>
        <w:jc w:val="both"/>
        <w:rPr>
          <w:rFonts w:ascii="Arial" w:cs="Arial" w:hAnsi="Arial"/>
        </w:rPr>
      </w:pPr>
      <w:r>
        <w:rPr>
          <w:rFonts w:ascii="Arial" w:cs="Arial" w:hAnsi="Arial"/>
        </w:rPr>
        <w:t xml:space="preserve">La realización de las actividades de educación en el trabajo no puede desarrollarse de forma espontánea. A veces se ha dicho "al realizar un pase de visita o una discusión clínica, ya se está haciendo educación en el trabajo". Esto es un gran error, pues esta variante educacional requiere una cuidadosa preparación didáctica. Hay que valorar los problemas de salud de los pacientes, revisar los objetivos educacionales establecidos en el programa de estudio, a fin de poder determinar qué se pretende que los educandos aprendan en cada una de estas actividades, y cómo vamos a verificar el aprendizaje obtenido. </w:t>
      </w:r>
    </w:p>
    <w:p>
      <w:pPr>
        <w:pStyle w:val="style0"/>
        <w:spacing w:lineRule="auto" w:line="276"/>
        <w:jc w:val="both"/>
        <w:rPr>
          <w:rFonts w:ascii="Arial" w:cs="Arial" w:hAnsi="Arial"/>
        </w:rPr>
      </w:pPr>
      <w:r>
        <w:rPr>
          <w:rFonts w:ascii="Arial" w:cs="Arial" w:hAnsi="Arial"/>
        </w:rPr>
        <w:t>Los profesores de ciencias médicas tienen que llevar a cabo una dirección didáctica, caracterizada por una visión integral del proceso formativo e</w:t>
      </w:r>
      <w:r>
        <w:rPr>
          <w:rFonts w:ascii="Arial" w:cs="Arial" w:hAnsi="Arial"/>
        </w:rPr>
        <w:t>n las disciplinas y asignatura de Medicina General Integral</w:t>
      </w:r>
      <w:r>
        <w:rPr>
          <w:rFonts w:ascii="Arial" w:cs="Arial" w:hAnsi="Arial"/>
        </w:rPr>
        <w:t xml:space="preserve"> </w:t>
      </w:r>
      <w:r>
        <w:rPr>
          <w:rFonts w:ascii="Arial" w:cs="Arial" w:hAnsi="Arial"/>
        </w:rPr>
        <w:t xml:space="preserve">que lo componen. </w:t>
      </w:r>
      <w:r>
        <w:rPr>
          <w:rFonts w:ascii="Arial" w:cs="Arial" w:hAnsi="Arial"/>
          <w:vertAlign w:val="superscript"/>
        </w:rPr>
        <w:t>6</w:t>
      </w:r>
      <w:r>
        <w:rPr>
          <w:rFonts w:ascii="Arial" w:cs="Arial" w:hAnsi="Arial"/>
          <w:vertAlign w:val="superscript"/>
        </w:rPr>
        <w:t>, 7, 8, 9,10</w:t>
      </w:r>
    </w:p>
    <w:p>
      <w:pPr>
        <w:pStyle w:val="style0"/>
        <w:spacing w:lineRule="auto" w:line="276"/>
        <w:jc w:val="both"/>
        <w:rPr>
          <w:rFonts w:ascii="Arial" w:cs="Arial" w:hAnsi="Arial"/>
        </w:rPr>
      </w:pPr>
      <w:r>
        <w:rPr>
          <w:rFonts w:ascii="Arial" w:cs="Arial" w:hAnsi="Arial"/>
        </w:rPr>
        <w:t xml:space="preserve"> </w:t>
      </w:r>
      <w:r>
        <w:rPr>
          <w:rFonts w:ascii="Arial" w:cs="Arial" w:hAnsi="Arial"/>
        </w:rPr>
        <w:t>Habilidad</w:t>
      </w:r>
      <w:r>
        <w:rPr>
          <w:rFonts w:ascii="Arial" w:cs="Arial" w:hAnsi="Arial"/>
        </w:rPr>
        <w:t>:</w:t>
      </w:r>
      <w:r>
        <w:rPr>
          <w:rFonts w:ascii="Arial" w:cs="Arial" w:hAnsi="Arial"/>
        </w:rPr>
        <w:t xml:space="preserve"> </w:t>
      </w:r>
      <w:r>
        <w:rPr>
          <w:rFonts w:ascii="Arial" w:cs="Arial" w:hAnsi="Arial"/>
        </w:rPr>
        <w:t>E</w:t>
      </w:r>
      <w:r>
        <w:rPr>
          <w:rFonts w:ascii="Arial" w:cs="Arial" w:hAnsi="Arial"/>
        </w:rPr>
        <w:t xml:space="preserve">s el conjunto de acciones complejas que favorecen el desarrollo de </w:t>
      </w:r>
      <w:r>
        <w:rPr>
          <w:rFonts w:ascii="Arial" w:cs="Arial" w:hAnsi="Arial"/>
        </w:rPr>
        <w:t xml:space="preserve">capacidades. Es un sistema complejo de actividades psíquicas y </w:t>
      </w:r>
      <w:r>
        <w:rPr>
          <w:rFonts w:ascii="Arial" w:cs="Arial" w:hAnsi="Arial"/>
        </w:rPr>
        <w:t>prácticas necesarias</w:t>
      </w:r>
      <w:r>
        <w:rPr>
          <w:rFonts w:ascii="Arial" w:cs="Arial" w:hAnsi="Arial"/>
        </w:rPr>
        <w:t xml:space="preserve"> </w:t>
      </w:r>
      <w:r>
        <w:rPr>
          <w:rFonts w:ascii="Arial" w:cs="Arial" w:hAnsi="Arial"/>
        </w:rPr>
        <w:t>para la</w:t>
      </w:r>
      <w:r>
        <w:rPr>
          <w:rFonts w:ascii="Arial" w:cs="Arial" w:hAnsi="Arial"/>
        </w:rPr>
        <w:t xml:space="preserve"> regulación conveniente de la </w:t>
      </w:r>
      <w:r>
        <w:rPr>
          <w:rFonts w:ascii="Arial" w:cs="Arial" w:hAnsi="Arial"/>
        </w:rPr>
        <w:t>actividad de</w:t>
      </w:r>
      <w:r>
        <w:rPr>
          <w:rFonts w:ascii="Arial" w:cs="Arial" w:hAnsi="Arial"/>
        </w:rPr>
        <w:t xml:space="preserve"> los conocimientos y hábitos que posee </w:t>
      </w:r>
      <w:r>
        <w:rPr>
          <w:rFonts w:ascii="Arial" w:cs="Arial" w:hAnsi="Arial"/>
        </w:rPr>
        <w:t>el individuo.</w:t>
      </w:r>
      <w:r>
        <w:t xml:space="preserve"> </w:t>
      </w:r>
      <w:r>
        <w:rPr>
          <w:rFonts w:ascii="Arial" w:cs="Arial" w:hAnsi="Arial"/>
        </w:rPr>
        <w:t>Las habilidades resultan de la sistematización de las acciones que el individuo realiza, pero ellas no alcanzan el grado de automatización, debido en esencia, a que están subordinadas directamente a un objetivo consciente. La realización de las acciones que constituyen la habilidad (dada su complejidad) requiere siempre de un intenso control consciente, este no puede ser disminuido.</w:t>
      </w:r>
    </w:p>
    <w:p>
      <w:pPr>
        <w:pStyle w:val="style0"/>
        <w:spacing w:lineRule="auto" w:line="276"/>
        <w:jc w:val="both"/>
        <w:rPr>
          <w:rFonts w:ascii="Arial" w:cs="Arial" w:hAnsi="Arial"/>
        </w:rPr>
      </w:pPr>
      <w:r>
        <w:rPr>
          <w:rFonts w:ascii="Arial" w:cs="Arial" w:hAnsi="Arial"/>
        </w:rPr>
        <w:t xml:space="preserve">Problema Científico </w:t>
      </w:r>
    </w:p>
    <w:p>
      <w:pPr>
        <w:pStyle w:val="style0"/>
        <w:numPr>
          <w:ilvl w:val="0"/>
          <w:numId w:val="1"/>
        </w:numPr>
        <w:spacing w:lineRule="auto" w:line="276"/>
        <w:jc w:val="both"/>
        <w:rPr>
          <w:rFonts w:ascii="Arial" w:cs="Arial" w:hAnsi="Arial"/>
        </w:rPr>
      </w:pPr>
      <w:r>
        <w:rPr>
          <w:rFonts w:ascii="Arial" w:cs="Arial" w:hAnsi="Arial"/>
        </w:rPr>
        <w:t>Pobre utilización de   la didáctica en la educación en el trabajo en la evaluación de habilidades prácticas.</w:t>
      </w:r>
    </w:p>
    <w:p>
      <w:pPr>
        <w:pStyle w:val="style0"/>
        <w:spacing w:lineRule="auto" w:line="276"/>
        <w:jc w:val="both"/>
        <w:rPr>
          <w:rFonts w:ascii="Arial" w:cs="Arial" w:hAnsi="Arial"/>
        </w:rPr>
      </w:pPr>
      <w:r>
        <w:rPr>
          <w:rFonts w:ascii="Arial" w:cs="Arial" w:hAnsi="Arial"/>
        </w:rPr>
        <w:t>P</w:t>
      </w:r>
      <w:r>
        <w:rPr>
          <w:rFonts w:ascii="Arial" w:cs="Arial" w:hAnsi="Arial"/>
        </w:rPr>
        <w:t>reguntas C</w:t>
      </w:r>
      <w:r>
        <w:rPr>
          <w:rFonts w:ascii="Arial" w:cs="Arial" w:hAnsi="Arial"/>
        </w:rPr>
        <w:t>ientíficas</w:t>
      </w:r>
    </w:p>
    <w:p>
      <w:pPr>
        <w:pStyle w:val="style179"/>
        <w:numPr>
          <w:ilvl w:val="0"/>
          <w:numId w:val="1"/>
        </w:numPr>
        <w:spacing w:lineRule="auto" w:line="276"/>
        <w:jc w:val="both"/>
        <w:rPr>
          <w:rFonts w:ascii="Arial" w:cs="Arial" w:hAnsi="Arial"/>
        </w:rPr>
      </w:pPr>
      <w:r>
        <w:rPr>
          <w:rFonts w:ascii="Arial" w:cs="Arial" w:hAnsi="Arial"/>
        </w:rPr>
        <w:t xml:space="preserve">¿Cómo emplear los principios de la didáctica en la </w:t>
      </w:r>
      <w:r>
        <w:rPr>
          <w:rFonts w:ascii="Arial" w:cs="Arial" w:hAnsi="Arial"/>
        </w:rPr>
        <w:t xml:space="preserve">evaluación de habilidades </w:t>
      </w:r>
      <w:r>
        <w:rPr>
          <w:rFonts w:ascii="Arial" w:cs="Arial" w:hAnsi="Arial"/>
        </w:rPr>
        <w:t>prácticas</w:t>
      </w:r>
      <w:r>
        <w:rPr>
          <w:rFonts w:ascii="Arial" w:cs="Arial" w:hAnsi="Arial"/>
        </w:rPr>
        <w:t xml:space="preserve"> en </w:t>
      </w:r>
      <w:r>
        <w:rPr>
          <w:rFonts w:ascii="Arial" w:cs="Arial" w:hAnsi="Arial"/>
        </w:rPr>
        <w:t>la educación</w:t>
      </w:r>
      <w:r>
        <w:rPr>
          <w:rFonts w:ascii="Arial" w:cs="Arial" w:hAnsi="Arial"/>
        </w:rPr>
        <w:t xml:space="preserve"> en el trabajo?</w:t>
      </w:r>
    </w:p>
    <w:p>
      <w:pPr>
        <w:pStyle w:val="style179"/>
        <w:numPr>
          <w:ilvl w:val="0"/>
          <w:numId w:val="1"/>
        </w:numPr>
        <w:spacing w:lineRule="auto" w:line="276"/>
        <w:jc w:val="both"/>
        <w:rPr>
          <w:rFonts w:ascii="Arial" w:cs="Arial" w:hAnsi="Arial"/>
        </w:rPr>
      </w:pPr>
      <w:r>
        <w:rPr>
          <w:rFonts w:ascii="Arial" w:cs="Arial" w:hAnsi="Arial"/>
        </w:rPr>
        <w:t xml:space="preserve">¿Cómo </w:t>
      </w:r>
      <w:r>
        <w:rPr>
          <w:rFonts w:ascii="Arial" w:cs="Arial" w:hAnsi="Arial"/>
        </w:rPr>
        <w:t>darle salida</w:t>
      </w:r>
      <w:r>
        <w:rPr>
          <w:rFonts w:ascii="Arial" w:cs="Arial" w:hAnsi="Arial"/>
        </w:rPr>
        <w:t xml:space="preserve"> curricular al conjunto de </w:t>
      </w:r>
      <w:r>
        <w:rPr>
          <w:rFonts w:ascii="Arial" w:cs="Arial" w:hAnsi="Arial"/>
        </w:rPr>
        <w:t>habilidades en</w:t>
      </w:r>
      <w:r>
        <w:rPr>
          <w:rFonts w:ascii="Arial" w:cs="Arial" w:hAnsi="Arial"/>
        </w:rPr>
        <w:t xml:space="preserve"> </w:t>
      </w:r>
      <w:r>
        <w:rPr>
          <w:rFonts w:ascii="Arial" w:cs="Arial" w:hAnsi="Arial"/>
        </w:rPr>
        <w:t>la rotación</w:t>
      </w:r>
      <w:r>
        <w:rPr>
          <w:rFonts w:ascii="Arial" w:cs="Arial" w:hAnsi="Arial"/>
        </w:rPr>
        <w:t xml:space="preserve"> de M</w:t>
      </w:r>
      <w:r>
        <w:rPr>
          <w:rFonts w:ascii="Arial" w:cs="Arial" w:hAnsi="Arial"/>
        </w:rPr>
        <w:t xml:space="preserve">edicina General </w:t>
      </w:r>
      <w:r>
        <w:rPr>
          <w:rFonts w:ascii="Arial" w:cs="Arial" w:hAnsi="Arial"/>
        </w:rPr>
        <w:t>Integral?</w:t>
      </w:r>
      <w:r>
        <w:rPr>
          <w:rFonts w:ascii="Arial" w:cs="Arial" w:hAnsi="Arial"/>
        </w:rPr>
        <w:t xml:space="preserve"> </w:t>
      </w:r>
    </w:p>
    <w:p>
      <w:pPr>
        <w:pStyle w:val="style179"/>
        <w:spacing w:lineRule="auto" w:line="276"/>
        <w:jc w:val="center"/>
        <w:rPr>
          <w:rFonts w:ascii="Arial" w:cs="Arial" w:hAnsi="Arial"/>
        </w:rPr>
      </w:pPr>
      <w:r>
        <w:rPr>
          <w:rFonts w:ascii="Arial" w:cs="Arial" w:hAnsi="Arial"/>
        </w:rPr>
        <w:t>Objetivo General</w:t>
      </w:r>
    </w:p>
    <w:p>
      <w:pPr>
        <w:pStyle w:val="style0"/>
        <w:spacing w:lineRule="auto" w:line="276"/>
        <w:rPr>
          <w:rFonts w:ascii="Arial" w:cs="Arial" w:hAnsi="Arial"/>
        </w:rPr>
      </w:pPr>
    </w:p>
    <w:p>
      <w:pPr>
        <w:pStyle w:val="style0"/>
        <w:spacing w:lineRule="auto" w:line="276"/>
        <w:jc w:val="both"/>
        <w:rPr>
          <w:rFonts w:ascii="Arial" w:cs="Arial" w:hAnsi="Arial"/>
        </w:rPr>
      </w:pPr>
      <w:r>
        <w:rPr>
          <w:rFonts w:ascii="Arial" w:cs="Arial" w:hAnsi="Arial"/>
        </w:rPr>
        <w:t>Elaborar una propuesta metodológica</w:t>
      </w:r>
      <w:r>
        <w:t xml:space="preserve"> </w:t>
      </w:r>
      <w:r>
        <w:rPr>
          <w:rFonts w:ascii="Arial" w:cs="Arial" w:hAnsi="Arial"/>
        </w:rPr>
        <w:t>para elevar la calidad del proceso de enseñanza-aprendizaje en la educación en el trabajo en la formación del futuro profesional</w:t>
      </w:r>
      <w:r>
        <w:t xml:space="preserve"> </w:t>
      </w:r>
      <w:r>
        <w:rPr>
          <w:rFonts w:ascii="Arial" w:cs="Arial" w:hAnsi="Arial"/>
        </w:rPr>
        <w:t xml:space="preserve">en la asignatura MGI </w:t>
      </w:r>
      <w:r>
        <w:rPr>
          <w:rFonts w:ascii="Arial" w:cs="Arial" w:hAnsi="Arial"/>
        </w:rPr>
        <w:t xml:space="preserve"> </w:t>
      </w:r>
    </w:p>
    <w:p>
      <w:pPr>
        <w:pStyle w:val="style0"/>
        <w:spacing w:lineRule="auto" w:line="276"/>
        <w:rPr>
          <w:rFonts w:ascii="Arial" w:cs="Arial" w:hAnsi="Arial"/>
        </w:rPr>
      </w:pPr>
    </w:p>
    <w:p>
      <w:pPr>
        <w:pStyle w:val="style0"/>
        <w:spacing w:lineRule="auto" w:line="276"/>
        <w:rPr>
          <w:rFonts w:ascii="Arial" w:cs="Arial" w:hAnsi="Arial"/>
          <w:color w:val="ff0000"/>
        </w:rPr>
      </w:pPr>
    </w:p>
    <w:p>
      <w:pPr>
        <w:pStyle w:val="style0"/>
        <w:spacing w:lineRule="auto" w:line="276"/>
        <w:rPr>
          <w:rFonts w:ascii="Arial" w:cs="Arial" w:hAnsi="Arial"/>
          <w:color w:val="ff0000"/>
        </w:rPr>
      </w:pPr>
    </w:p>
    <w:p>
      <w:pPr>
        <w:pStyle w:val="style0"/>
        <w:spacing w:lineRule="auto" w:line="276"/>
        <w:rPr>
          <w:rFonts w:ascii="Arial" w:cs="Arial" w:hAnsi="Arial"/>
          <w:color w:val="ff0000"/>
        </w:rPr>
      </w:pPr>
    </w:p>
    <w:p>
      <w:pPr>
        <w:pStyle w:val="style0"/>
        <w:spacing w:lineRule="auto" w:line="276"/>
        <w:rPr>
          <w:rFonts w:ascii="Arial" w:cs="Arial" w:hAnsi="Arial"/>
          <w:color w:val="ff0000"/>
        </w:rPr>
      </w:pPr>
    </w:p>
    <w:p>
      <w:pPr>
        <w:pStyle w:val="style0"/>
        <w:spacing w:lineRule="auto" w:line="276"/>
        <w:rPr>
          <w:rFonts w:ascii="Arial" w:cs="Arial" w:hAnsi="Arial"/>
          <w:color w:val="ff0000"/>
        </w:rPr>
      </w:pPr>
    </w:p>
    <w:p>
      <w:pPr>
        <w:pStyle w:val="style0"/>
        <w:spacing w:lineRule="auto" w:line="276"/>
        <w:rPr>
          <w:rFonts w:ascii="Arial" w:cs="Arial" w:hAnsi="Arial"/>
          <w:color w:val="ff0000"/>
        </w:rPr>
      </w:pPr>
    </w:p>
    <w:p>
      <w:pPr>
        <w:pStyle w:val="style0"/>
        <w:spacing w:lineRule="auto" w:line="276"/>
        <w:rPr>
          <w:rFonts w:ascii="Arial" w:cs="Arial" w:hAnsi="Arial"/>
          <w:color w:val="ff0000"/>
        </w:rPr>
      </w:pPr>
    </w:p>
    <w:p>
      <w:pPr>
        <w:pStyle w:val="style0"/>
        <w:spacing w:lineRule="auto" w:line="276"/>
        <w:rPr>
          <w:rFonts w:ascii="Arial" w:cs="Arial" w:hAnsi="Arial"/>
          <w:color w:val="ff0000"/>
        </w:rPr>
      </w:pPr>
    </w:p>
    <w:p>
      <w:pPr>
        <w:pStyle w:val="style0"/>
        <w:spacing w:lineRule="auto" w:line="276"/>
        <w:rPr>
          <w:rFonts w:ascii="Arial" w:cs="Arial" w:hAnsi="Arial"/>
          <w:color w:val="ff0000"/>
        </w:rPr>
      </w:pPr>
    </w:p>
    <w:p>
      <w:pPr>
        <w:pStyle w:val="style0"/>
        <w:spacing w:lineRule="auto" w:line="276"/>
        <w:rPr>
          <w:rFonts w:ascii="Arial" w:cs="Arial" w:hAnsi="Arial"/>
          <w:color w:val="ff0000"/>
        </w:rPr>
      </w:pPr>
    </w:p>
    <w:p>
      <w:pPr>
        <w:pStyle w:val="style0"/>
        <w:spacing w:lineRule="auto" w:line="276"/>
        <w:rPr>
          <w:rFonts w:ascii="Arial" w:cs="Arial" w:hAnsi="Arial"/>
          <w:color w:val="ff0000"/>
        </w:rPr>
      </w:pPr>
    </w:p>
    <w:p>
      <w:pPr>
        <w:pStyle w:val="style0"/>
        <w:spacing w:lineRule="auto" w:line="276"/>
        <w:rPr>
          <w:rFonts w:ascii="Arial" w:cs="Arial" w:hAnsi="Arial"/>
          <w:color w:val="ff0000"/>
        </w:rPr>
      </w:pPr>
    </w:p>
    <w:p>
      <w:pPr>
        <w:pStyle w:val="style0"/>
        <w:spacing w:lineRule="auto" w:line="276"/>
        <w:rPr>
          <w:rFonts w:ascii="Arial" w:cs="Arial" w:hAnsi="Arial"/>
          <w:color w:val="ff0000"/>
        </w:rPr>
      </w:pPr>
    </w:p>
    <w:p>
      <w:pPr>
        <w:pStyle w:val="style0"/>
        <w:spacing w:lineRule="auto" w:line="276"/>
        <w:rPr>
          <w:rFonts w:ascii="Arial" w:cs="Arial" w:hAnsi="Arial"/>
          <w:color w:val="ff0000"/>
        </w:rPr>
      </w:pPr>
    </w:p>
    <w:p>
      <w:pPr>
        <w:pStyle w:val="style0"/>
        <w:spacing w:lineRule="auto" w:line="276"/>
        <w:rPr>
          <w:rFonts w:ascii="Arial" w:cs="Arial" w:hAnsi="Arial"/>
          <w:color w:val="ff0000"/>
        </w:rPr>
      </w:pPr>
    </w:p>
    <w:p>
      <w:pPr>
        <w:pStyle w:val="style0"/>
        <w:spacing w:lineRule="auto" w:line="276"/>
        <w:rPr>
          <w:rFonts w:ascii="Arial" w:cs="Arial" w:hAnsi="Arial"/>
          <w:color w:val="ff0000"/>
        </w:rPr>
      </w:pPr>
    </w:p>
    <w:p>
      <w:pPr>
        <w:pStyle w:val="style0"/>
        <w:spacing w:lineRule="auto" w:line="276"/>
        <w:rPr>
          <w:rFonts w:ascii="Arial" w:cs="Arial" w:hAnsi="Arial"/>
          <w:color w:val="ff0000"/>
        </w:rPr>
      </w:pPr>
    </w:p>
    <w:p>
      <w:pPr>
        <w:pStyle w:val="style0"/>
        <w:spacing w:lineRule="auto" w:line="276"/>
        <w:rPr>
          <w:rFonts w:ascii="Arial" w:cs="Arial" w:hAnsi="Arial"/>
          <w:color w:val="ff0000"/>
        </w:rPr>
      </w:pPr>
    </w:p>
    <w:p>
      <w:pPr>
        <w:pStyle w:val="style0"/>
        <w:spacing w:lineRule="auto" w:line="276"/>
        <w:rPr>
          <w:rFonts w:ascii="Arial" w:cs="Arial" w:hAnsi="Arial"/>
          <w:color w:val="ff0000"/>
        </w:rPr>
      </w:pPr>
    </w:p>
    <w:p>
      <w:pPr>
        <w:pStyle w:val="style0"/>
        <w:spacing w:lineRule="auto" w:line="276"/>
        <w:rPr>
          <w:rFonts w:ascii="Arial" w:cs="Arial" w:hAnsi="Arial"/>
          <w:color w:val="ff0000"/>
        </w:rPr>
      </w:pPr>
    </w:p>
    <w:p>
      <w:pPr>
        <w:pStyle w:val="style0"/>
        <w:spacing w:lineRule="auto" w:line="276"/>
        <w:rPr>
          <w:rFonts w:ascii="Arial" w:cs="Arial" w:hAnsi="Arial"/>
          <w:color w:val="ff0000"/>
        </w:rPr>
      </w:pPr>
    </w:p>
    <w:p>
      <w:pPr>
        <w:pStyle w:val="style0"/>
        <w:spacing w:lineRule="auto" w:line="276"/>
        <w:rPr>
          <w:rFonts w:ascii="Arial" w:cs="Arial" w:hAnsi="Arial"/>
          <w:color w:val="ff0000"/>
        </w:rPr>
      </w:pPr>
    </w:p>
    <w:p>
      <w:pPr>
        <w:pStyle w:val="style0"/>
        <w:spacing w:lineRule="auto" w:line="276"/>
        <w:rPr>
          <w:rFonts w:ascii="Arial" w:cs="Arial" w:hAnsi="Arial"/>
          <w:color w:val="ff0000"/>
        </w:rPr>
      </w:pPr>
    </w:p>
    <w:p>
      <w:pPr>
        <w:pStyle w:val="style0"/>
        <w:spacing w:lineRule="auto" w:line="276"/>
        <w:rPr>
          <w:rFonts w:ascii="Arial" w:cs="Arial" w:hAnsi="Arial"/>
          <w:color w:val="ff0000"/>
        </w:rPr>
      </w:pPr>
    </w:p>
    <w:p>
      <w:pPr>
        <w:pStyle w:val="style0"/>
        <w:spacing w:lineRule="auto" w:line="276"/>
        <w:rPr>
          <w:rFonts w:ascii="Arial" w:cs="Arial" w:hAnsi="Arial"/>
          <w:color w:val="ff0000"/>
        </w:rPr>
      </w:pPr>
    </w:p>
    <w:p>
      <w:pPr>
        <w:pStyle w:val="style0"/>
        <w:spacing w:lineRule="auto" w:line="276"/>
        <w:rPr>
          <w:rFonts w:ascii="Arial" w:cs="Arial" w:hAnsi="Arial"/>
          <w:color w:val="ff0000"/>
        </w:rPr>
      </w:pPr>
    </w:p>
    <w:p>
      <w:pPr>
        <w:pStyle w:val="style0"/>
        <w:spacing w:lineRule="auto" w:line="276"/>
        <w:jc w:val="center"/>
        <w:rPr>
          <w:rFonts w:ascii="Arial" w:cs="Arial" w:hAnsi="Arial"/>
        </w:rPr>
      </w:pPr>
      <w:r>
        <w:rPr>
          <w:rFonts w:ascii="Arial" w:cs="Arial" w:hAnsi="Arial"/>
          <w:b/>
          <w:bCs/>
        </w:rPr>
        <w:t>MÉTODOS</w:t>
      </w:r>
    </w:p>
    <w:p>
      <w:pPr>
        <w:pStyle w:val="style0"/>
        <w:spacing w:lineRule="auto" w:line="276"/>
        <w:jc w:val="both"/>
        <w:rPr>
          <w:rFonts w:ascii="Arial" w:cs="Arial" w:hAnsi="Arial"/>
        </w:rPr>
      </w:pPr>
      <w:r>
        <w:rPr>
          <w:rFonts w:ascii="Arial" w:cs="Arial" w:hAnsi="Arial"/>
        </w:rPr>
        <w:t xml:space="preserve">Se realizó un estudio cualitativo de carácter descriptivo, donde se emplearon métodos teóricos a fin de realizar el análisis y síntesis de revisiones documentales y bibliográficas sobre la temática objeto de la investigación. </w:t>
      </w:r>
      <w:r>
        <w:rPr>
          <w:rFonts w:ascii="Arial" w:cs="Arial" w:eastAsia="Times New Roman" w:hAnsi="Arial"/>
          <w:lang w:eastAsia="es-ES"/>
        </w:rPr>
        <w:t xml:space="preserve"> sobre el programa de estudio vigente de Medicina General Integral  </w:t>
      </w:r>
      <w:r>
        <w:rPr>
          <w:rFonts w:ascii="Arial" w:cs="Arial" w:eastAsia="Times New Roman" w:hAnsi="Arial"/>
          <w:lang w:eastAsia="es-ES"/>
        </w:rPr>
        <w:t xml:space="preserve">  </w:t>
      </w:r>
      <w:r>
        <w:rPr>
          <w:rFonts w:ascii="Arial" w:cs="Arial" w:eastAsia="Times New Roman" w:hAnsi="Arial"/>
          <w:lang w:eastAsia="es-ES"/>
        </w:rPr>
        <w:t>5to año de la carrera curso 2025-2026</w:t>
      </w:r>
      <w:r>
        <w:rPr>
          <w:rFonts w:ascii="Arial" w:cs="Arial" w:eastAsia="Times New Roman" w:hAnsi="Arial"/>
          <w:lang w:eastAsia="es-ES"/>
        </w:rPr>
        <w:t>, rectorado por el método materialista dialéctico, el cual permitió empl</w:t>
      </w:r>
      <w:r>
        <w:rPr>
          <w:rFonts w:ascii="Arial" w:cs="Arial" w:eastAsia="Times New Roman" w:hAnsi="Arial"/>
          <w:lang w:eastAsia="es-ES"/>
        </w:rPr>
        <w:t xml:space="preserve">ear métodos </w:t>
      </w:r>
      <w:r>
        <w:rPr>
          <w:rFonts w:ascii="Arial" w:cs="Arial" w:eastAsia="Times New Roman" w:hAnsi="Arial"/>
          <w:lang w:eastAsia="es-ES"/>
        </w:rPr>
        <w:t>teóricos.</w:t>
      </w:r>
      <w:r>
        <w:rPr>
          <w:rFonts w:ascii="Arial" w:cs="Arial" w:eastAsia="Times New Roman" w:hAnsi="Arial"/>
          <w:lang w:eastAsia="es-ES"/>
        </w:rPr>
        <w:t xml:space="preserve"> Dentro de los primeros, análisis-síntesis e inducción-deducción: para los fundamentos y conceptos relacionados con la investigación, la interpretación del objetivo recomendado y la búsqueda de bibliogra</w:t>
      </w:r>
      <w:r>
        <w:rPr>
          <w:rFonts w:ascii="Arial" w:cs="Arial" w:eastAsia="Times New Roman" w:hAnsi="Arial"/>
          <w:lang w:eastAsia="es-ES"/>
        </w:rPr>
        <w:t>fía actualizada sobre el tema.</w:t>
      </w:r>
      <w:r>
        <w:rPr>
          <w:rFonts w:ascii="Arial" w:cs="Arial" w:eastAsia="Times New Roman" w:hAnsi="Arial"/>
          <w:lang w:eastAsia="es-ES"/>
        </w:rPr>
        <w:t xml:space="preserve"> </w:t>
      </w:r>
    </w:p>
    <w:p>
      <w:pPr>
        <w:pStyle w:val="style0"/>
        <w:spacing w:before="100" w:beforeAutospacing="true" w:after="100" w:afterAutospacing="true" w:lineRule="auto" w:line="276"/>
        <w:jc w:val="both"/>
        <w:rPr>
          <w:rFonts w:ascii="Arial" w:cs="Arial" w:eastAsia="Times New Roman" w:hAnsi="Arial"/>
          <w:lang w:eastAsia="es-ES"/>
        </w:rPr>
      </w:pPr>
      <w:r>
        <w:rPr>
          <w:rFonts w:ascii="Arial" w:cs="Arial" w:eastAsia="Times New Roman" w:hAnsi="Arial"/>
          <w:lang w:eastAsia="es-ES"/>
        </w:rPr>
        <w:t>S</w:t>
      </w:r>
      <w:r>
        <w:rPr>
          <w:rFonts w:ascii="Arial" w:cs="Arial" w:eastAsia="Times New Roman" w:hAnsi="Arial"/>
          <w:lang w:eastAsia="es-ES"/>
        </w:rPr>
        <w:t>e define la estructura interna de cada habilidad y se trazan tareas o acciones docente con el objetivo de incorporar un instrumento metodológico al docente que le permita evaluar con objetividad dichas habilidades</w:t>
      </w:r>
      <w:r>
        <w:rPr>
          <w:rFonts w:ascii="Arial" w:cs="Arial" w:eastAsia="Times New Roman" w:hAnsi="Arial"/>
          <w:lang w:eastAsia="es-ES"/>
        </w:rPr>
        <w:t>.</w:t>
      </w:r>
    </w:p>
    <w:p>
      <w:pPr>
        <w:pStyle w:val="style0"/>
        <w:spacing w:before="100" w:beforeAutospacing="true" w:after="100" w:afterAutospacing="true" w:lineRule="auto" w:line="276"/>
        <w:jc w:val="both"/>
        <w:rPr>
          <w:rFonts w:ascii="Arial" w:cs="Arial" w:eastAsia="Times New Roman" w:hAnsi="Arial"/>
          <w:lang w:eastAsia="es-ES"/>
        </w:rPr>
      </w:pPr>
      <w:r>
        <w:rPr>
          <w:rFonts w:ascii="Arial" w:cs="Arial" w:eastAsia="Times New Roman" w:hAnsi="Arial"/>
          <w:lang w:eastAsia="es-ES"/>
        </w:rPr>
        <w:t>En diversas investigaciones p</w:t>
      </w:r>
      <w:r>
        <w:rPr>
          <w:rFonts w:ascii="Arial" w:cs="Arial" w:eastAsia="Times New Roman" w:hAnsi="Arial"/>
          <w:lang w:eastAsia="es-ES"/>
        </w:rPr>
        <w:t xml:space="preserve">edagógicas aborda el problema </w:t>
      </w:r>
      <w:r>
        <w:rPr>
          <w:rFonts w:ascii="Arial" w:cs="Arial" w:eastAsia="Times New Roman" w:hAnsi="Arial"/>
          <w:lang w:eastAsia="es-ES"/>
        </w:rPr>
        <w:t>de la formación y desarrollo de las habilidades   en calidad de los componentes esenciales del contenido de enseñanza. En ellas se investiga   sobre las estrategias más eficientes para formarlas y   sobre cuando   considerar que   las habilidades están formadas en el nivel que se desea.</w:t>
      </w:r>
    </w:p>
    <w:p>
      <w:pPr>
        <w:pStyle w:val="style0"/>
        <w:spacing w:before="100" w:beforeAutospacing="true" w:after="100" w:afterAutospacing="true" w:lineRule="auto" w:line="276"/>
        <w:jc w:val="both"/>
        <w:rPr>
          <w:rFonts w:ascii="Arial" w:cs="Arial" w:eastAsia="Times New Roman" w:hAnsi="Arial"/>
          <w:lang w:eastAsia="es-ES"/>
        </w:rPr>
      </w:pPr>
      <w:r>
        <w:rPr>
          <w:rFonts w:ascii="Arial" w:cs="Arial" w:eastAsia="Times New Roman" w:hAnsi="Arial"/>
          <w:lang w:eastAsia="es-ES"/>
        </w:rPr>
        <w:t>Estas son cuestiones científicas que más se debaten con relación a los modelos     pedagógicos orientados a su formación y desarrollo, de los hábitos y capacidades, la asimilación de habilidades está acompañada de procesos cognitivos. Este proceso exige la atención voluntaria y consciente, la asimilación real del sistema de acciones que la conforman, así como del conocimiento al cual está asociado.</w:t>
      </w:r>
    </w:p>
    <w:p>
      <w:pPr>
        <w:pStyle w:val="style0"/>
        <w:spacing w:before="100" w:beforeAutospacing="true" w:after="100" w:afterAutospacing="true" w:lineRule="auto" w:line="276"/>
        <w:jc w:val="both"/>
        <w:rPr>
          <w:rFonts w:ascii="Arial" w:cs="Arial" w:eastAsia="Times New Roman" w:hAnsi="Arial"/>
          <w:lang w:eastAsia="es-ES"/>
        </w:rPr>
      </w:pPr>
      <w:r>
        <w:rPr>
          <w:rFonts w:ascii="Arial" w:cs="Arial" w:eastAsia="Times New Roman" w:hAnsi="Arial"/>
          <w:lang w:eastAsia="es-ES"/>
        </w:rPr>
        <w:t xml:space="preserve">Por todo lo antes expuesto las </w:t>
      </w:r>
      <w:r>
        <w:rPr>
          <w:rFonts w:ascii="Arial" w:cs="Arial" w:eastAsia="Times New Roman" w:hAnsi="Arial"/>
          <w:lang w:eastAsia="es-ES"/>
        </w:rPr>
        <w:t xml:space="preserve">habilidades </w:t>
      </w:r>
      <w:r>
        <w:rPr>
          <w:rFonts w:ascii="Arial" w:cs="Arial" w:eastAsia="Times New Roman" w:hAnsi="Arial"/>
          <w:lang w:eastAsia="es-ES"/>
        </w:rPr>
        <w:t>presentes en</w:t>
      </w:r>
      <w:r>
        <w:rPr>
          <w:rFonts w:ascii="Arial" w:cs="Arial" w:eastAsia="Times New Roman" w:hAnsi="Arial"/>
          <w:lang w:eastAsia="es-ES"/>
        </w:rPr>
        <w:t xml:space="preserve"> la práctica médica son las siguientes</w:t>
      </w:r>
      <w:r>
        <w:rPr>
          <w:rFonts w:ascii="Arial" w:cs="Arial" w:eastAsia="Times New Roman" w:hAnsi="Arial"/>
          <w:lang w:eastAsia="es-ES"/>
        </w:rPr>
        <w:t>:</w:t>
      </w:r>
    </w:p>
    <w:p>
      <w:pPr>
        <w:pStyle w:val="style0"/>
        <w:numPr>
          <w:ilvl w:val="0"/>
          <w:numId w:val="8"/>
        </w:numPr>
        <w:spacing w:before="100" w:beforeAutospacing="true" w:after="100" w:afterAutospacing="true" w:lineRule="auto" w:line="276"/>
        <w:jc w:val="both"/>
        <w:rPr>
          <w:rFonts w:ascii="Arial" w:cs="Arial" w:eastAsia="Times New Roman" w:hAnsi="Arial"/>
          <w:lang w:eastAsia="es-ES"/>
        </w:rPr>
      </w:pPr>
      <w:r>
        <w:rPr>
          <w:rFonts w:ascii="Arial" w:cs="Arial" w:eastAsia="Times New Roman" w:hAnsi="Arial"/>
          <w:lang w:eastAsia="es-ES"/>
        </w:rPr>
        <w:t>Interrogar.</w:t>
      </w:r>
    </w:p>
    <w:p>
      <w:pPr>
        <w:pStyle w:val="style0"/>
        <w:numPr>
          <w:ilvl w:val="0"/>
          <w:numId w:val="8"/>
        </w:numPr>
        <w:spacing w:before="100" w:beforeAutospacing="true" w:after="100" w:afterAutospacing="true" w:lineRule="auto" w:line="276"/>
        <w:jc w:val="both"/>
        <w:rPr>
          <w:rFonts w:ascii="Arial" w:cs="Arial" w:eastAsia="Times New Roman" w:hAnsi="Arial"/>
          <w:lang w:eastAsia="es-ES"/>
        </w:rPr>
      </w:pPr>
      <w:r>
        <w:rPr>
          <w:rFonts w:ascii="Arial" w:cs="Arial" w:eastAsia="Times New Roman" w:hAnsi="Arial"/>
          <w:lang w:eastAsia="es-ES"/>
        </w:rPr>
        <w:t>Examinar</w:t>
      </w:r>
    </w:p>
    <w:p>
      <w:pPr>
        <w:pStyle w:val="style0"/>
        <w:numPr>
          <w:ilvl w:val="0"/>
          <w:numId w:val="8"/>
        </w:numPr>
        <w:spacing w:before="100" w:beforeAutospacing="true" w:after="100" w:afterAutospacing="true" w:lineRule="auto" w:line="276"/>
        <w:jc w:val="both"/>
        <w:rPr>
          <w:rFonts w:ascii="Arial" w:cs="Arial" w:eastAsia="Times New Roman" w:hAnsi="Arial"/>
          <w:lang w:eastAsia="es-ES"/>
        </w:rPr>
      </w:pPr>
      <w:r>
        <w:rPr>
          <w:rFonts w:ascii="Arial" w:cs="Arial" w:eastAsia="Times New Roman" w:hAnsi="Arial"/>
          <w:lang w:eastAsia="es-ES"/>
        </w:rPr>
        <w:t>Diagnosticar</w:t>
      </w:r>
    </w:p>
    <w:p>
      <w:pPr>
        <w:pStyle w:val="style0"/>
        <w:numPr>
          <w:ilvl w:val="0"/>
          <w:numId w:val="8"/>
        </w:numPr>
        <w:spacing w:before="100" w:beforeAutospacing="true" w:after="100" w:afterAutospacing="true" w:lineRule="auto" w:line="276"/>
        <w:jc w:val="both"/>
        <w:rPr>
          <w:rFonts w:ascii="Arial" w:cs="Arial" w:eastAsia="Times New Roman" w:hAnsi="Arial"/>
          <w:lang w:eastAsia="es-ES"/>
        </w:rPr>
      </w:pPr>
      <w:r>
        <w:rPr>
          <w:rFonts w:ascii="Arial" w:cs="Arial" w:eastAsia="Times New Roman" w:hAnsi="Arial"/>
          <w:lang w:eastAsia="es-ES"/>
        </w:rPr>
        <w:t>Dispensa</w:t>
      </w:r>
      <w:r>
        <w:rPr>
          <w:rFonts w:ascii="Arial" w:cs="Arial" w:eastAsia="Times New Roman" w:hAnsi="Arial"/>
          <w:lang w:eastAsia="es-ES"/>
        </w:rPr>
        <w:t>rizar</w:t>
      </w:r>
    </w:p>
    <w:p>
      <w:pPr>
        <w:pStyle w:val="style0"/>
        <w:numPr>
          <w:ilvl w:val="0"/>
          <w:numId w:val="8"/>
        </w:numPr>
        <w:spacing w:before="100" w:beforeAutospacing="true" w:after="100" w:afterAutospacing="true" w:lineRule="auto" w:line="276"/>
        <w:jc w:val="both"/>
        <w:rPr>
          <w:rFonts w:ascii="Arial" w:cs="Arial" w:eastAsia="Times New Roman" w:hAnsi="Arial"/>
          <w:lang w:eastAsia="es-ES"/>
        </w:rPr>
      </w:pPr>
      <w:r>
        <w:rPr>
          <w:rFonts w:ascii="Arial" w:cs="Arial" w:eastAsia="Times New Roman" w:hAnsi="Arial"/>
          <w:lang w:eastAsia="es-ES"/>
        </w:rPr>
        <w:t>Redactar.</w:t>
      </w:r>
    </w:p>
    <w:p>
      <w:pPr>
        <w:pStyle w:val="style0"/>
        <w:numPr>
          <w:ilvl w:val="0"/>
          <w:numId w:val="8"/>
        </w:numPr>
        <w:spacing w:before="100" w:beforeAutospacing="true" w:after="100" w:afterAutospacing="true" w:lineRule="auto" w:line="276"/>
        <w:jc w:val="both"/>
        <w:rPr>
          <w:rFonts w:ascii="Arial" w:cs="Arial" w:eastAsia="Times New Roman" w:hAnsi="Arial"/>
          <w:lang w:eastAsia="es-ES"/>
        </w:rPr>
      </w:pPr>
      <w:r>
        <w:rPr>
          <w:rFonts w:ascii="Arial" w:cs="Arial" w:eastAsia="Times New Roman" w:hAnsi="Arial"/>
          <w:lang w:eastAsia="es-ES"/>
        </w:rPr>
        <w:t xml:space="preserve">Describir </w:t>
      </w:r>
    </w:p>
    <w:p>
      <w:pPr>
        <w:pStyle w:val="style0"/>
        <w:numPr>
          <w:ilvl w:val="0"/>
          <w:numId w:val="8"/>
        </w:numPr>
        <w:spacing w:before="100" w:beforeAutospacing="true" w:after="100" w:afterAutospacing="true" w:lineRule="auto" w:line="276"/>
        <w:jc w:val="both"/>
        <w:rPr>
          <w:rFonts w:ascii="Arial" w:cs="Arial" w:eastAsia="Times New Roman" w:hAnsi="Arial"/>
          <w:lang w:eastAsia="es-ES"/>
        </w:rPr>
      </w:pPr>
      <w:r>
        <w:rPr>
          <w:rFonts w:ascii="Arial" w:cs="Arial" w:eastAsia="Times New Roman" w:hAnsi="Arial"/>
          <w:lang w:eastAsia="es-ES"/>
        </w:rPr>
        <w:t>Comunicar.</w:t>
      </w:r>
    </w:p>
    <w:p>
      <w:pPr>
        <w:pStyle w:val="style0"/>
        <w:numPr>
          <w:ilvl w:val="0"/>
          <w:numId w:val="8"/>
        </w:numPr>
        <w:spacing w:before="100" w:beforeAutospacing="true" w:after="100" w:afterAutospacing="true" w:lineRule="auto" w:line="276"/>
        <w:jc w:val="both"/>
        <w:rPr>
          <w:rFonts w:ascii="Arial" w:cs="Arial" w:eastAsia="Times New Roman" w:hAnsi="Arial"/>
          <w:lang w:eastAsia="es-ES"/>
        </w:rPr>
      </w:pPr>
      <w:r>
        <w:rPr>
          <w:rFonts w:ascii="Arial" w:cs="Arial" w:eastAsia="Times New Roman" w:hAnsi="Arial"/>
          <w:lang w:eastAsia="es-ES"/>
        </w:rPr>
        <w:t>Remitir</w:t>
      </w:r>
    </w:p>
    <w:p>
      <w:pPr>
        <w:pStyle w:val="style0"/>
        <w:numPr>
          <w:ilvl w:val="0"/>
          <w:numId w:val="8"/>
        </w:numPr>
        <w:spacing w:before="100" w:beforeAutospacing="true" w:after="100" w:afterAutospacing="true" w:lineRule="auto" w:line="276"/>
        <w:jc w:val="both"/>
        <w:rPr>
          <w:rFonts w:ascii="Arial" w:cs="Arial" w:eastAsia="Times New Roman" w:hAnsi="Arial"/>
          <w:lang w:eastAsia="es-ES"/>
        </w:rPr>
      </w:pPr>
      <w:r>
        <w:rPr>
          <w:rFonts w:ascii="Arial" w:cs="Arial" w:eastAsia="Times New Roman" w:hAnsi="Arial"/>
          <w:lang w:eastAsia="es-ES"/>
        </w:rPr>
        <w:t>Interconsultar</w:t>
      </w:r>
    </w:p>
    <w:p>
      <w:pPr>
        <w:pStyle w:val="style0"/>
        <w:numPr>
          <w:ilvl w:val="0"/>
          <w:numId w:val="8"/>
        </w:numPr>
        <w:spacing w:before="100" w:beforeAutospacing="true" w:after="100" w:afterAutospacing="true" w:lineRule="auto" w:line="276"/>
        <w:jc w:val="both"/>
        <w:rPr>
          <w:rFonts w:ascii="Arial" w:cs="Arial" w:eastAsia="Times New Roman" w:hAnsi="Arial"/>
          <w:lang w:eastAsia="es-ES"/>
        </w:rPr>
      </w:pPr>
      <w:r>
        <w:rPr>
          <w:rFonts w:ascii="Arial" w:cs="Arial" w:eastAsia="Times New Roman" w:hAnsi="Arial"/>
          <w:lang w:eastAsia="es-ES"/>
        </w:rPr>
        <w:t>Ingresar.</w:t>
      </w:r>
    </w:p>
    <w:p>
      <w:pPr>
        <w:pStyle w:val="style0"/>
        <w:numPr>
          <w:ilvl w:val="0"/>
          <w:numId w:val="8"/>
        </w:numPr>
        <w:spacing w:before="100" w:beforeAutospacing="true" w:after="100" w:afterAutospacing="true" w:lineRule="auto" w:line="276"/>
        <w:jc w:val="both"/>
        <w:rPr>
          <w:rFonts w:ascii="Arial" w:cs="Arial" w:eastAsia="Times New Roman" w:hAnsi="Arial"/>
          <w:lang w:eastAsia="es-ES"/>
        </w:rPr>
      </w:pPr>
      <w:r>
        <w:rPr>
          <w:rFonts w:ascii="Arial" w:cs="Arial" w:eastAsia="Times New Roman" w:hAnsi="Arial"/>
          <w:lang w:eastAsia="es-ES"/>
        </w:rPr>
        <w:t>Aplicar terapéuticas.</w:t>
      </w:r>
    </w:p>
    <w:p>
      <w:pPr>
        <w:pStyle w:val="style0"/>
        <w:numPr>
          <w:ilvl w:val="0"/>
          <w:numId w:val="8"/>
        </w:numPr>
        <w:spacing w:before="100" w:beforeAutospacing="true" w:after="100" w:afterAutospacing="true" w:lineRule="auto" w:line="276"/>
        <w:jc w:val="both"/>
        <w:rPr>
          <w:rFonts w:ascii="Arial" w:cs="Arial" w:eastAsia="Times New Roman" w:hAnsi="Arial"/>
          <w:lang w:eastAsia="es-ES"/>
        </w:rPr>
      </w:pPr>
      <w:r>
        <w:rPr>
          <w:rFonts w:ascii="Arial" w:cs="Arial" w:eastAsia="Times New Roman" w:hAnsi="Arial"/>
          <w:lang w:eastAsia="es-ES"/>
        </w:rPr>
        <w:t>Rehabilitar.</w:t>
      </w:r>
    </w:p>
    <w:p>
      <w:pPr>
        <w:pStyle w:val="style0"/>
        <w:numPr>
          <w:ilvl w:val="0"/>
          <w:numId w:val="8"/>
        </w:numPr>
        <w:spacing w:before="100" w:beforeAutospacing="true" w:after="100" w:afterAutospacing="true" w:lineRule="auto" w:line="276"/>
        <w:jc w:val="both"/>
        <w:rPr>
          <w:rFonts w:ascii="Arial" w:cs="Arial" w:eastAsia="Times New Roman" w:hAnsi="Arial"/>
          <w:lang w:eastAsia="es-ES"/>
        </w:rPr>
      </w:pPr>
      <w:r>
        <w:rPr>
          <w:rFonts w:ascii="Arial" w:cs="Arial" w:eastAsia="Times New Roman" w:hAnsi="Arial"/>
          <w:lang w:eastAsia="es-ES"/>
        </w:rPr>
        <w:t>Promocionar.</w:t>
      </w:r>
    </w:p>
    <w:p>
      <w:pPr>
        <w:pStyle w:val="style0"/>
        <w:numPr>
          <w:ilvl w:val="0"/>
          <w:numId w:val="8"/>
        </w:numPr>
        <w:spacing w:before="100" w:beforeAutospacing="true" w:after="100" w:afterAutospacing="true" w:lineRule="auto" w:line="276"/>
        <w:jc w:val="both"/>
        <w:rPr>
          <w:rFonts w:ascii="Arial" w:cs="Arial" w:eastAsia="Times New Roman" w:hAnsi="Arial"/>
          <w:lang w:eastAsia="es-ES"/>
        </w:rPr>
      </w:pPr>
      <w:r>
        <w:rPr>
          <w:rFonts w:ascii="Arial" w:cs="Arial" w:eastAsia="Times New Roman" w:hAnsi="Arial"/>
          <w:lang w:eastAsia="es-ES"/>
        </w:rPr>
        <w:t>Educar.</w:t>
      </w:r>
    </w:p>
    <w:p>
      <w:pPr>
        <w:pStyle w:val="style0"/>
        <w:spacing w:before="100" w:beforeAutospacing="true" w:after="100" w:afterAutospacing="true" w:lineRule="auto" w:line="276"/>
        <w:jc w:val="both"/>
        <w:rPr>
          <w:rFonts w:ascii="Arial" w:cs="Arial" w:eastAsia="Times New Roman" w:hAnsi="Arial"/>
          <w:lang w:eastAsia="es-ES"/>
        </w:rPr>
      </w:pPr>
      <w:r>
        <w:rPr>
          <w:rFonts w:ascii="Arial" w:cs="Arial" w:eastAsia="Times New Roman" w:hAnsi="Arial"/>
          <w:lang w:eastAsia="es-ES"/>
        </w:rPr>
        <w:t xml:space="preserve"> </w:t>
      </w:r>
      <w:r>
        <w:rPr>
          <w:rFonts w:ascii="Arial" w:cs="Arial" w:eastAsia="Times New Roman" w:hAnsi="Arial"/>
          <w:lang w:eastAsia="es-ES"/>
        </w:rPr>
        <w:t xml:space="preserve">Pretendo </w:t>
      </w:r>
      <w:r>
        <w:rPr>
          <w:rFonts w:ascii="Arial" w:cs="Arial" w:eastAsia="Times New Roman" w:hAnsi="Arial"/>
          <w:lang w:eastAsia="es-ES"/>
        </w:rPr>
        <w:t>su</w:t>
      </w:r>
      <w:r>
        <w:rPr>
          <w:rFonts w:ascii="Arial" w:cs="Arial" w:eastAsia="Times New Roman" w:hAnsi="Arial"/>
          <w:lang w:eastAsia="es-ES"/>
        </w:rPr>
        <w:t xml:space="preserve"> análisis en las habilidades   que componen la tarjeta de evaluación de la educación en </w:t>
      </w:r>
      <w:r>
        <w:rPr>
          <w:rFonts w:ascii="Arial" w:cs="Arial" w:eastAsia="Times New Roman" w:hAnsi="Arial"/>
          <w:lang w:eastAsia="es-ES"/>
        </w:rPr>
        <w:t>el trabajo en la asignatura de M</w:t>
      </w:r>
      <w:r>
        <w:rPr>
          <w:rFonts w:ascii="Arial" w:cs="Arial" w:eastAsia="Times New Roman" w:hAnsi="Arial"/>
          <w:lang w:eastAsia="es-ES"/>
        </w:rPr>
        <w:t>edicina General Integral del 5to año de la carrera:</w:t>
      </w:r>
    </w:p>
    <w:p>
      <w:pPr>
        <w:pStyle w:val="style0"/>
        <w:numPr>
          <w:ilvl w:val="0"/>
          <w:numId w:val="8"/>
        </w:numPr>
        <w:spacing w:before="100" w:beforeAutospacing="true" w:after="100" w:afterAutospacing="true" w:lineRule="auto" w:line="276"/>
        <w:jc w:val="both"/>
        <w:rPr>
          <w:rFonts w:ascii="Arial" w:cs="Arial" w:eastAsia="Times New Roman" w:hAnsi="Arial"/>
          <w:lang w:eastAsia="es-ES"/>
        </w:rPr>
      </w:pPr>
      <w:r>
        <w:rPr>
          <w:rFonts w:ascii="Arial" w:cs="Arial" w:eastAsia="Times New Roman" w:hAnsi="Arial"/>
          <w:lang w:eastAsia="es-ES"/>
        </w:rPr>
        <w:t>Interrogar.</w:t>
      </w:r>
    </w:p>
    <w:p>
      <w:pPr>
        <w:pStyle w:val="style0"/>
        <w:numPr>
          <w:ilvl w:val="0"/>
          <w:numId w:val="8"/>
        </w:numPr>
        <w:spacing w:before="100" w:beforeAutospacing="true" w:after="100" w:afterAutospacing="true" w:lineRule="auto" w:line="276"/>
        <w:jc w:val="both"/>
        <w:rPr>
          <w:rFonts w:ascii="Arial" w:cs="Arial" w:eastAsia="Times New Roman" w:hAnsi="Arial"/>
          <w:lang w:eastAsia="es-ES"/>
        </w:rPr>
      </w:pPr>
      <w:r>
        <w:rPr>
          <w:rFonts w:ascii="Arial" w:cs="Arial" w:eastAsia="Times New Roman" w:hAnsi="Arial"/>
          <w:lang w:eastAsia="es-ES"/>
        </w:rPr>
        <w:t>Examinar</w:t>
      </w:r>
    </w:p>
    <w:p>
      <w:pPr>
        <w:pStyle w:val="style0"/>
        <w:numPr>
          <w:ilvl w:val="0"/>
          <w:numId w:val="8"/>
        </w:numPr>
        <w:spacing w:before="100" w:beforeAutospacing="true" w:after="100" w:afterAutospacing="true" w:lineRule="auto" w:line="276"/>
        <w:jc w:val="both"/>
        <w:rPr>
          <w:rFonts w:ascii="Arial" w:cs="Arial" w:eastAsia="Times New Roman" w:hAnsi="Arial"/>
          <w:lang w:eastAsia="es-ES"/>
        </w:rPr>
      </w:pPr>
      <w:r>
        <w:rPr>
          <w:rFonts w:ascii="Arial" w:cs="Arial" w:eastAsia="Times New Roman" w:hAnsi="Arial"/>
          <w:lang w:eastAsia="es-ES"/>
        </w:rPr>
        <w:t>Diagnosticar</w:t>
      </w:r>
    </w:p>
    <w:p>
      <w:pPr>
        <w:pStyle w:val="style0"/>
        <w:numPr>
          <w:ilvl w:val="0"/>
          <w:numId w:val="8"/>
        </w:numPr>
        <w:spacing w:before="100" w:beforeAutospacing="true" w:after="100" w:afterAutospacing="true" w:lineRule="auto" w:line="276"/>
        <w:jc w:val="both"/>
        <w:rPr>
          <w:rFonts w:ascii="Arial" w:cs="Arial" w:eastAsia="Times New Roman" w:hAnsi="Arial"/>
          <w:lang w:eastAsia="es-ES"/>
        </w:rPr>
      </w:pPr>
      <w:r>
        <w:rPr>
          <w:rFonts w:ascii="Arial" w:cs="Arial" w:eastAsia="Times New Roman" w:hAnsi="Arial"/>
          <w:lang w:eastAsia="es-ES"/>
        </w:rPr>
        <w:t>Dispensa</w:t>
      </w:r>
      <w:r>
        <w:rPr>
          <w:rFonts w:ascii="Arial" w:cs="Arial" w:eastAsia="Times New Roman" w:hAnsi="Arial"/>
          <w:lang w:eastAsia="es-ES"/>
        </w:rPr>
        <w:t>rizar</w:t>
      </w:r>
    </w:p>
    <w:p>
      <w:pPr>
        <w:pStyle w:val="style0"/>
        <w:numPr>
          <w:ilvl w:val="0"/>
          <w:numId w:val="8"/>
        </w:numPr>
        <w:spacing w:before="100" w:beforeAutospacing="true" w:after="100" w:afterAutospacing="true" w:lineRule="auto" w:line="276"/>
        <w:jc w:val="both"/>
        <w:rPr>
          <w:rFonts w:ascii="Arial" w:cs="Arial" w:eastAsia="Times New Roman" w:hAnsi="Arial"/>
          <w:lang w:eastAsia="es-ES"/>
        </w:rPr>
      </w:pPr>
      <w:r>
        <w:rPr>
          <w:rFonts w:ascii="Arial" w:cs="Arial" w:eastAsia="Times New Roman" w:hAnsi="Arial"/>
          <w:lang w:eastAsia="es-ES"/>
        </w:rPr>
        <w:t>Aplicar terapéuticas.</w:t>
      </w:r>
    </w:p>
    <w:p>
      <w:pPr>
        <w:pStyle w:val="style0"/>
        <w:numPr>
          <w:ilvl w:val="0"/>
          <w:numId w:val="8"/>
        </w:numPr>
        <w:spacing w:before="100" w:beforeAutospacing="true" w:after="100" w:afterAutospacing="true" w:lineRule="auto" w:line="276"/>
        <w:jc w:val="both"/>
        <w:rPr>
          <w:rFonts w:ascii="Arial" w:cs="Arial" w:eastAsia="Times New Roman" w:hAnsi="Arial"/>
          <w:lang w:eastAsia="es-ES"/>
        </w:rPr>
      </w:pPr>
      <w:r>
        <w:rPr>
          <w:rFonts w:ascii="Arial" w:cs="Arial" w:eastAsia="Times New Roman" w:hAnsi="Arial"/>
          <w:lang w:eastAsia="es-ES"/>
        </w:rPr>
        <w:t>Redactar</w:t>
      </w:r>
    </w:p>
    <w:p>
      <w:pPr>
        <w:pStyle w:val="style0"/>
        <w:spacing w:before="100" w:beforeAutospacing="true" w:after="100" w:afterAutospacing="true" w:lineRule="auto" w:line="276"/>
        <w:jc w:val="both"/>
        <w:rPr>
          <w:rFonts w:ascii="Arial" w:cs="Arial" w:eastAsia="Times New Roman" w:hAnsi="Arial"/>
          <w:lang w:eastAsia="es-ES"/>
        </w:rPr>
      </w:pPr>
    </w:p>
    <w:p>
      <w:pPr>
        <w:pStyle w:val="style0"/>
        <w:spacing w:before="100" w:beforeAutospacing="true" w:after="100" w:afterAutospacing="true" w:lineRule="auto" w:line="276"/>
        <w:jc w:val="both"/>
        <w:rPr>
          <w:rFonts w:ascii="Arial" w:cs="Arial" w:eastAsia="Times New Roman" w:hAnsi="Arial"/>
          <w:lang w:eastAsia="es-ES"/>
        </w:rPr>
      </w:pPr>
      <w:r>
        <w:rPr>
          <w:rFonts w:ascii="Arial" w:cs="Arial" w:eastAsia="Times New Roman" w:hAnsi="Arial"/>
          <w:lang w:eastAsia="es-ES"/>
        </w:rPr>
        <w:t>Estructura Interna</w:t>
      </w:r>
      <w:r>
        <w:rPr>
          <w:rFonts w:ascii="Arial" w:cs="Arial" w:eastAsia="Times New Roman" w:hAnsi="Arial"/>
          <w:lang w:eastAsia="es-ES"/>
        </w:rPr>
        <w:t xml:space="preserve"> de las </w:t>
      </w:r>
      <w:r>
        <w:rPr>
          <w:rFonts w:ascii="Arial" w:cs="Arial" w:hAnsi="Arial"/>
        </w:rPr>
        <w:t>H</w:t>
      </w:r>
      <w:r>
        <w:rPr>
          <w:rFonts w:ascii="Arial" w:cs="Arial" w:hAnsi="Arial"/>
        </w:rPr>
        <w:t>abilidades</w:t>
      </w:r>
      <w:r>
        <w:rPr>
          <w:rFonts w:ascii="Arial" w:cs="Arial" w:hAnsi="Arial"/>
        </w:rPr>
        <w:t xml:space="preserve"> a evaluar en la actividad de la educación en el trabajo.</w:t>
      </w:r>
    </w:p>
    <w:p>
      <w:pPr>
        <w:pStyle w:val="style0"/>
        <w:spacing w:lineRule="auto" w:line="276"/>
        <w:jc w:val="both"/>
        <w:rPr>
          <w:rFonts w:ascii="Arial" w:cs="Arial" w:hAnsi="Arial"/>
        </w:rPr>
      </w:pPr>
      <w:r>
        <w:rPr>
          <w:rFonts w:ascii="Arial" w:cs="Arial" w:hAnsi="Arial"/>
        </w:rPr>
        <w:t>Didáctica para logarlo:</w:t>
      </w:r>
    </w:p>
    <w:p>
      <w:pPr>
        <w:pStyle w:val="style0"/>
        <w:numPr>
          <w:ilvl w:val="0"/>
          <w:numId w:val="5"/>
        </w:numPr>
        <w:spacing w:lineRule="auto" w:line="276"/>
        <w:jc w:val="both"/>
        <w:rPr>
          <w:rFonts w:ascii="Arial" w:cs="Arial" w:hAnsi="Arial"/>
        </w:rPr>
      </w:pPr>
      <w:r>
        <w:rPr>
          <w:rFonts w:ascii="Arial" w:cs="Arial" w:hAnsi="Arial"/>
        </w:rPr>
        <w:t>Habilidad Inte</w:t>
      </w:r>
      <w:r>
        <w:rPr>
          <w:rFonts w:ascii="Arial" w:cs="Arial" w:hAnsi="Arial"/>
        </w:rPr>
        <w:t>rrogar.</w:t>
      </w:r>
      <w:r>
        <w:rPr>
          <w:rFonts w:ascii="Arial" w:cs="Arial" w:hAnsi="Arial"/>
        </w:rPr>
        <w:t xml:space="preserve">  Acciones docentes.</w:t>
      </w:r>
    </w:p>
    <w:p>
      <w:pPr>
        <w:pStyle w:val="style0"/>
        <w:spacing w:lineRule="auto" w:line="276"/>
        <w:jc w:val="both"/>
        <w:rPr>
          <w:rFonts w:ascii="Arial" w:cs="Arial" w:hAnsi="Arial"/>
        </w:rPr>
      </w:pPr>
      <w:r>
        <w:rPr>
          <w:rFonts w:ascii="Arial" w:cs="Arial" w:hAnsi="Arial"/>
        </w:rPr>
        <w:t xml:space="preserve">           -Crea un clima correcto para la comunicación</w:t>
      </w:r>
    </w:p>
    <w:p>
      <w:pPr>
        <w:pStyle w:val="style0"/>
        <w:spacing w:lineRule="auto" w:line="276"/>
        <w:jc w:val="both"/>
        <w:rPr>
          <w:rFonts w:ascii="Arial" w:cs="Arial" w:hAnsi="Arial"/>
        </w:rPr>
      </w:pPr>
      <w:r>
        <w:rPr>
          <w:rFonts w:ascii="Arial" w:cs="Arial" w:hAnsi="Arial"/>
        </w:rPr>
        <w:t xml:space="preserve">           - Uso adecuado del lenguaje</w:t>
      </w:r>
    </w:p>
    <w:p>
      <w:pPr>
        <w:pStyle w:val="style0"/>
        <w:spacing w:lineRule="auto" w:line="276"/>
        <w:jc w:val="both"/>
        <w:rPr>
          <w:rFonts w:ascii="Arial" w:cs="Arial" w:hAnsi="Arial"/>
        </w:rPr>
      </w:pPr>
      <w:r>
        <w:rPr>
          <w:rFonts w:ascii="Arial" w:cs="Arial" w:hAnsi="Arial"/>
        </w:rPr>
        <w:t xml:space="preserve">           - Datos generales del paciente</w:t>
      </w:r>
    </w:p>
    <w:p>
      <w:pPr>
        <w:pStyle w:val="style0"/>
        <w:spacing w:lineRule="auto" w:line="276"/>
        <w:jc w:val="both"/>
        <w:rPr>
          <w:rFonts w:ascii="Arial" w:cs="Arial" w:hAnsi="Arial"/>
        </w:rPr>
      </w:pPr>
      <w:r>
        <w:rPr>
          <w:rFonts w:ascii="Arial" w:cs="Arial" w:hAnsi="Arial"/>
        </w:rPr>
        <w:t xml:space="preserve">           -</w:t>
      </w:r>
      <w:r>
        <w:rPr>
          <w:rFonts w:ascii="Arial" w:cs="Arial" w:hAnsi="Arial"/>
          <w:lang w:val="es-ES_tradnl"/>
        </w:rPr>
        <w:t xml:space="preserve"> Obtiene el síntoma principal (motivo de consulta).</w:t>
      </w:r>
    </w:p>
    <w:p>
      <w:pPr>
        <w:pStyle w:val="style0"/>
        <w:spacing w:lineRule="auto" w:line="276"/>
        <w:jc w:val="both"/>
        <w:rPr>
          <w:rFonts w:ascii="Arial" w:cs="Arial" w:hAnsi="Arial"/>
        </w:rPr>
      </w:pPr>
      <w:r>
        <w:rPr>
          <w:rFonts w:ascii="Arial" w:cs="Arial" w:hAnsi="Arial"/>
        </w:rPr>
        <w:t xml:space="preserve">           - Establece el cronopatograma</w:t>
      </w:r>
      <w:r>
        <w:rPr>
          <w:rFonts w:ascii="Arial" w:cs="Arial" w:hAnsi="Arial"/>
        </w:rPr>
        <w:t>. (Historia</w:t>
      </w:r>
      <w:r>
        <w:rPr>
          <w:rFonts w:ascii="Arial" w:cs="Arial" w:hAnsi="Arial"/>
        </w:rPr>
        <w:t xml:space="preserve"> de la enfermedad actual</w:t>
      </w:r>
    </w:p>
    <w:p>
      <w:pPr>
        <w:pStyle w:val="style0"/>
        <w:spacing w:lineRule="auto" w:line="276"/>
        <w:jc w:val="both"/>
        <w:rPr>
          <w:rFonts w:ascii="Arial" w:cs="Arial" w:hAnsi="Arial"/>
          <w:lang w:val="es-ES_tradnl"/>
        </w:rPr>
      </w:pPr>
      <w:r>
        <w:rPr>
          <w:rFonts w:ascii="Arial" w:cs="Arial" w:hAnsi="Arial"/>
        </w:rPr>
        <w:t xml:space="preserve">           -</w:t>
      </w:r>
      <w:r>
        <w:rPr>
          <w:rFonts w:ascii="Arial" w:cs="Arial" w:hAnsi="Arial"/>
          <w:lang w:val="es-ES_tradnl"/>
        </w:rPr>
        <w:t xml:space="preserve"> Obtiene los antecedentes personales y familiares.</w:t>
      </w:r>
    </w:p>
    <w:p>
      <w:pPr>
        <w:pStyle w:val="style0"/>
        <w:spacing w:lineRule="auto" w:line="276"/>
        <w:jc w:val="both"/>
        <w:rPr>
          <w:rFonts w:ascii="Arial" w:cs="Arial" w:hAnsi="Arial"/>
          <w:lang w:val="es-ES_tradnl"/>
        </w:rPr>
      </w:pPr>
      <w:r>
        <w:rPr>
          <w:rFonts w:ascii="Arial" w:cs="Arial" w:hAnsi="Arial"/>
          <w:lang w:val="es-ES_tradnl"/>
        </w:rPr>
        <w:t xml:space="preserve">           -Mostar interés real   por el problema de salud </w:t>
      </w:r>
    </w:p>
    <w:p>
      <w:pPr>
        <w:pStyle w:val="style0"/>
        <w:spacing w:lineRule="auto" w:line="276"/>
        <w:jc w:val="both"/>
        <w:rPr>
          <w:rFonts w:ascii="Arial" w:cs="Arial" w:hAnsi="Arial"/>
          <w:lang w:val="es-ES_tradnl"/>
        </w:rPr>
      </w:pPr>
      <w:r>
        <w:rPr>
          <w:rFonts w:ascii="Arial" w:cs="Arial" w:hAnsi="Arial"/>
          <w:lang w:val="es-ES_tradnl"/>
        </w:rPr>
        <w:t xml:space="preserve">           -Confianza y respeto   mutuo.</w:t>
      </w:r>
    </w:p>
    <w:p>
      <w:pPr>
        <w:pStyle w:val="style0"/>
        <w:spacing w:lineRule="auto" w:line="276"/>
        <w:jc w:val="both"/>
        <w:rPr>
          <w:rFonts w:ascii="Arial" w:cs="Arial" w:hAnsi="Arial"/>
          <w:lang w:val="es-ES_tradnl"/>
        </w:rPr>
      </w:pPr>
      <w:r>
        <w:rPr>
          <w:rFonts w:ascii="Arial" w:cs="Arial" w:hAnsi="Arial"/>
          <w:lang w:val="es-ES_tradnl"/>
        </w:rPr>
        <w:t xml:space="preserve">   </w:t>
      </w:r>
      <w:r>
        <w:rPr>
          <w:rFonts w:ascii="Arial" w:cs="Arial" w:hAnsi="Arial"/>
          <w:lang w:val="es-ES_tradnl"/>
        </w:rPr>
        <w:t xml:space="preserve">         -Dedicar   al enfermo </w:t>
      </w:r>
      <w:r>
        <w:rPr>
          <w:rFonts w:ascii="Arial" w:cs="Arial" w:hAnsi="Arial"/>
          <w:lang w:val="es-ES_tradnl"/>
        </w:rPr>
        <w:t>o</w:t>
      </w:r>
      <w:r>
        <w:rPr>
          <w:rFonts w:ascii="Arial" w:cs="Arial" w:hAnsi="Arial"/>
          <w:lang w:val="es-ES_tradnl"/>
        </w:rPr>
        <w:t xml:space="preserve"> a la familia el tiempo necesario.</w:t>
      </w:r>
    </w:p>
    <w:p>
      <w:pPr>
        <w:pStyle w:val="style0"/>
        <w:spacing w:lineRule="auto" w:line="276"/>
        <w:jc w:val="both"/>
        <w:rPr>
          <w:rFonts w:ascii="Arial" w:cs="Arial" w:hAnsi="Arial"/>
        </w:rPr>
      </w:pPr>
      <w:r>
        <w:rPr>
          <w:rFonts w:ascii="Arial" w:cs="Arial" w:hAnsi="Arial"/>
          <w:lang w:val="es-ES_tradnl"/>
        </w:rPr>
        <w:t xml:space="preserve">          -</w:t>
      </w:r>
      <w:r>
        <w:rPr>
          <w:rFonts w:ascii="Arial" w:cs="Arial" w:hAnsi="Arial"/>
        </w:rPr>
        <w:t xml:space="preserve"> Pesquisa relacionada con factores psicosociales, </w:t>
      </w:r>
    </w:p>
    <w:p>
      <w:pPr>
        <w:pStyle w:val="style0"/>
        <w:spacing w:lineRule="auto" w:line="276"/>
        <w:jc w:val="both"/>
        <w:rPr>
          <w:rFonts w:ascii="Arial" w:cs="Arial" w:hAnsi="Arial"/>
        </w:rPr>
      </w:pPr>
      <w:r>
        <w:rPr>
          <w:rFonts w:ascii="Arial" w:cs="Arial" w:hAnsi="Arial"/>
        </w:rPr>
        <w:t xml:space="preserve">           - Condiciones de vida.</w:t>
      </w:r>
    </w:p>
    <w:p>
      <w:pPr>
        <w:pStyle w:val="style0"/>
        <w:numPr>
          <w:ilvl w:val="0"/>
          <w:numId w:val="5"/>
        </w:numPr>
        <w:spacing w:lineRule="auto" w:line="276"/>
        <w:jc w:val="both"/>
        <w:rPr>
          <w:rFonts w:ascii="Arial" w:cs="Arial" w:hAnsi="Arial"/>
        </w:rPr>
      </w:pPr>
      <w:r>
        <w:rPr>
          <w:rFonts w:ascii="Arial" w:cs="Arial" w:hAnsi="Arial"/>
        </w:rPr>
        <w:t>Habilidad Examinar</w:t>
      </w:r>
    </w:p>
    <w:p>
      <w:pPr>
        <w:pStyle w:val="style0"/>
        <w:spacing w:lineRule="auto" w:line="276"/>
        <w:jc w:val="both"/>
        <w:rPr>
          <w:rFonts w:ascii="Arial" w:cs="Arial" w:hAnsi="Arial"/>
        </w:rPr>
      </w:pPr>
      <w:r>
        <w:rPr>
          <w:rFonts w:ascii="Arial" w:cs="Arial" w:hAnsi="Arial"/>
        </w:rPr>
        <w:t xml:space="preserve">          </w:t>
      </w:r>
      <w:r>
        <w:rPr>
          <w:rFonts w:ascii="Arial" w:cs="Arial" w:hAnsi="Arial"/>
        </w:rPr>
        <w:t>Acciones   docentes</w:t>
      </w:r>
    </w:p>
    <w:p>
      <w:pPr>
        <w:pStyle w:val="style0"/>
        <w:spacing w:lineRule="auto" w:line="276"/>
        <w:jc w:val="both"/>
        <w:rPr>
          <w:rFonts w:ascii="Arial" w:cs="Arial" w:hAnsi="Arial"/>
        </w:rPr>
      </w:pPr>
      <w:r>
        <w:rPr>
          <w:rFonts w:ascii="Arial" w:cs="Arial" w:hAnsi="Arial"/>
        </w:rPr>
        <w:t xml:space="preserve">        </w:t>
      </w:r>
      <w:r>
        <w:rPr>
          <w:rFonts w:ascii="Arial" w:cs="Arial" w:hAnsi="Arial"/>
        </w:rPr>
        <w:t xml:space="preserve">  -  Tiene cuidado de aspectos éticos y evita iatrogenia.</w:t>
      </w:r>
    </w:p>
    <w:p>
      <w:pPr>
        <w:pStyle w:val="style0"/>
        <w:spacing w:lineRule="auto" w:line="276"/>
        <w:jc w:val="both"/>
        <w:rPr>
          <w:rFonts w:ascii="Arial" w:cs="Arial" w:hAnsi="Arial"/>
        </w:rPr>
      </w:pPr>
      <w:r>
        <w:rPr>
          <w:rFonts w:ascii="Arial" w:cs="Arial" w:hAnsi="Arial"/>
        </w:rPr>
        <w:t xml:space="preserve">         </w:t>
      </w:r>
      <w:r>
        <w:rPr>
          <w:rFonts w:ascii="Arial" w:cs="Arial" w:hAnsi="Arial"/>
        </w:rPr>
        <w:t xml:space="preserve"> - Realiza el examen físico del sistema afectado</w:t>
      </w:r>
      <w:r>
        <w:rPr>
          <w:rFonts w:ascii="Arial" w:cs="Arial" w:hAnsi="Arial"/>
        </w:rPr>
        <w:t xml:space="preserve"> </w:t>
      </w:r>
      <w:r>
        <w:rPr>
          <w:rFonts w:ascii="Arial" w:cs="Arial" w:hAnsi="Arial"/>
        </w:rPr>
        <w:t>por la enfermedad actual</w:t>
      </w:r>
    </w:p>
    <w:p>
      <w:pPr>
        <w:pStyle w:val="style0"/>
        <w:spacing w:lineRule="auto" w:line="276"/>
        <w:jc w:val="both"/>
        <w:rPr>
          <w:rFonts w:ascii="Arial" w:cs="Arial" w:hAnsi="Arial"/>
        </w:rPr>
      </w:pPr>
      <w:r>
        <w:rPr>
          <w:rFonts w:ascii="Arial" w:cs="Arial" w:hAnsi="Arial"/>
        </w:rPr>
        <w:t xml:space="preserve">        </w:t>
      </w:r>
      <w:r>
        <w:rPr>
          <w:rFonts w:ascii="Arial" w:cs="Arial" w:hAnsi="Arial"/>
        </w:rPr>
        <w:t xml:space="preserve">  - Realiza la técnica indicada para el examen del sistema respiratorio</w:t>
      </w:r>
    </w:p>
    <w:p>
      <w:pPr>
        <w:pStyle w:val="style0"/>
        <w:spacing w:lineRule="auto" w:line="276"/>
        <w:jc w:val="both"/>
        <w:rPr>
          <w:rFonts w:ascii="Arial" w:cs="Arial" w:hAnsi="Arial"/>
        </w:rPr>
      </w:pPr>
      <w:r>
        <w:rPr>
          <w:rFonts w:ascii="Arial" w:cs="Arial" w:hAnsi="Arial"/>
        </w:rPr>
        <w:t xml:space="preserve">        </w:t>
      </w:r>
      <w:r>
        <w:rPr>
          <w:rFonts w:ascii="Arial" w:cs="Arial" w:hAnsi="Arial"/>
        </w:rPr>
        <w:t xml:space="preserve">  - Realiza la técnica indicada para el examen </w:t>
      </w:r>
      <w:r>
        <w:rPr>
          <w:rFonts w:ascii="Arial" w:cs="Arial" w:hAnsi="Arial"/>
        </w:rPr>
        <w:t xml:space="preserve">del </w:t>
      </w:r>
      <w:r>
        <w:rPr>
          <w:rFonts w:ascii="Arial" w:cs="Arial" w:hAnsi="Arial"/>
        </w:rPr>
        <w:t>examen físico del sistema cardiovascular.</w:t>
      </w:r>
    </w:p>
    <w:p>
      <w:pPr>
        <w:pStyle w:val="style0"/>
        <w:spacing w:lineRule="auto" w:line="276"/>
        <w:jc w:val="both"/>
        <w:rPr>
          <w:rFonts w:ascii="Arial" w:cs="Arial" w:hAnsi="Arial"/>
        </w:rPr>
      </w:pPr>
      <w:r>
        <w:rPr>
          <w:rFonts w:ascii="Arial" w:cs="Arial" w:hAnsi="Arial"/>
        </w:rPr>
        <w:t xml:space="preserve">           - Realiza la téc</w:t>
      </w:r>
      <w:r>
        <w:rPr>
          <w:rFonts w:ascii="Arial" w:cs="Arial" w:hAnsi="Arial"/>
        </w:rPr>
        <w:t>nica indicada para el examen del</w:t>
      </w:r>
      <w:r>
        <w:rPr>
          <w:rFonts w:ascii="Arial" w:cs="Arial" w:hAnsi="Arial"/>
        </w:rPr>
        <w:t xml:space="preserve"> examen físico del   sistema neurológico</w:t>
      </w:r>
    </w:p>
    <w:p>
      <w:pPr>
        <w:pStyle w:val="style0"/>
        <w:numPr>
          <w:ilvl w:val="0"/>
          <w:numId w:val="5"/>
        </w:numPr>
        <w:spacing w:lineRule="auto" w:line="276"/>
        <w:jc w:val="both"/>
        <w:rPr>
          <w:rFonts w:ascii="Arial" w:cs="Arial" w:hAnsi="Arial"/>
        </w:rPr>
      </w:pPr>
      <w:r>
        <w:rPr>
          <w:rFonts w:ascii="Arial" w:cs="Arial" w:hAnsi="Arial"/>
        </w:rPr>
        <w:t>Habilidad Diagnosticar</w:t>
      </w:r>
    </w:p>
    <w:p>
      <w:pPr>
        <w:pStyle w:val="style0"/>
        <w:spacing w:lineRule="auto" w:line="276"/>
        <w:jc w:val="both"/>
        <w:rPr>
          <w:rFonts w:ascii="Arial" w:cs="Arial" w:hAnsi="Arial"/>
        </w:rPr>
      </w:pPr>
      <w:r>
        <w:rPr>
          <w:rFonts w:ascii="Arial" w:cs="Arial" w:hAnsi="Arial"/>
        </w:rPr>
        <w:t xml:space="preserve">       </w:t>
      </w:r>
      <w:r>
        <w:rPr>
          <w:rFonts w:ascii="Arial" w:cs="Arial" w:hAnsi="Arial"/>
        </w:rPr>
        <w:t xml:space="preserve">  -</w:t>
      </w:r>
      <w:r>
        <w:rPr>
          <w:rFonts w:ascii="Arial" w:cs="Arial" w:hAnsi="Arial"/>
        </w:rPr>
        <w:t>Razonamiento clínico.</w:t>
      </w:r>
    </w:p>
    <w:p>
      <w:pPr>
        <w:pStyle w:val="style0"/>
        <w:spacing w:lineRule="auto" w:line="276"/>
        <w:jc w:val="both"/>
        <w:rPr>
          <w:rFonts w:ascii="Arial" w:cs="Arial" w:hAnsi="Arial"/>
        </w:rPr>
      </w:pPr>
      <w:r>
        <w:rPr>
          <w:rFonts w:ascii="Arial" w:cs="Arial" w:hAnsi="Arial"/>
        </w:rPr>
        <w:t xml:space="preserve">         - Agrupación de síntomas y signos en síndromes.</w:t>
      </w:r>
    </w:p>
    <w:p>
      <w:pPr>
        <w:pStyle w:val="style0"/>
        <w:spacing w:lineRule="auto" w:line="276"/>
        <w:jc w:val="both"/>
        <w:rPr>
          <w:rFonts w:ascii="Arial" w:cs="Arial" w:hAnsi="Arial"/>
        </w:rPr>
      </w:pPr>
      <w:r>
        <w:rPr>
          <w:rFonts w:ascii="Arial" w:cs="Arial" w:hAnsi="Arial"/>
        </w:rPr>
        <w:t xml:space="preserve">         -Selección e interpretación de exámenes </w:t>
      </w:r>
      <w:r>
        <w:rPr>
          <w:rFonts w:ascii="Arial" w:cs="Arial" w:hAnsi="Arial"/>
        </w:rPr>
        <w:t xml:space="preserve">complementarios  </w:t>
      </w:r>
      <w:r>
        <w:rPr>
          <w:rFonts w:ascii="Arial" w:cs="Arial" w:hAnsi="Arial"/>
        </w:rPr>
        <w:t xml:space="preserve"> relacionados   con el planteamiento   sindrómico</w:t>
      </w:r>
    </w:p>
    <w:p>
      <w:pPr>
        <w:pStyle w:val="style0"/>
        <w:spacing w:lineRule="auto" w:line="276"/>
        <w:jc w:val="both"/>
        <w:rPr>
          <w:rFonts w:ascii="Arial" w:cs="Arial" w:hAnsi="Arial"/>
        </w:rPr>
      </w:pPr>
      <w:r>
        <w:rPr>
          <w:rFonts w:ascii="Arial" w:cs="Arial" w:hAnsi="Arial"/>
        </w:rPr>
        <w:t xml:space="preserve">         - Analiza otros diagnósticos</w:t>
      </w:r>
    </w:p>
    <w:p>
      <w:pPr>
        <w:pStyle w:val="style0"/>
        <w:spacing w:lineRule="auto" w:line="276"/>
        <w:jc w:val="both"/>
        <w:rPr>
          <w:rFonts w:ascii="Arial" w:cs="Arial" w:hAnsi="Arial"/>
        </w:rPr>
      </w:pPr>
      <w:r>
        <w:rPr>
          <w:rFonts w:ascii="Arial" w:cs="Arial" w:hAnsi="Arial"/>
        </w:rPr>
        <w:t xml:space="preserve">         - Juicio diagnóstico al nivel nosológico</w:t>
      </w:r>
    </w:p>
    <w:p>
      <w:pPr>
        <w:pStyle w:val="style0"/>
        <w:numPr>
          <w:ilvl w:val="0"/>
          <w:numId w:val="5"/>
        </w:numPr>
        <w:spacing w:lineRule="auto" w:line="276"/>
        <w:jc w:val="both"/>
        <w:rPr>
          <w:rFonts w:ascii="Arial" w:cs="Arial" w:hAnsi="Arial"/>
        </w:rPr>
      </w:pPr>
      <w:r>
        <w:rPr>
          <w:rFonts w:ascii="Arial" w:cs="Arial" w:hAnsi="Arial"/>
        </w:rPr>
        <w:t xml:space="preserve">Habilidad Aplicar la terapéutica Integral. </w:t>
      </w:r>
      <w:r>
        <w:rPr>
          <w:rFonts w:ascii="Arial" w:cs="Arial" w:hAnsi="Arial"/>
        </w:rPr>
        <w:t>Acciones</w:t>
      </w:r>
    </w:p>
    <w:p>
      <w:pPr>
        <w:pStyle w:val="style0"/>
        <w:spacing w:lineRule="auto" w:line="276"/>
        <w:jc w:val="both"/>
        <w:rPr>
          <w:rFonts w:ascii="Arial" w:cs="Arial" w:hAnsi="Arial"/>
        </w:rPr>
      </w:pPr>
      <w:r>
        <w:rPr>
          <w:rFonts w:ascii="Arial" w:cs="Arial" w:hAnsi="Arial"/>
        </w:rPr>
        <w:t xml:space="preserve">          - Menciona las medidas de promoción y prevención</w:t>
      </w:r>
    </w:p>
    <w:p>
      <w:pPr>
        <w:pStyle w:val="style0"/>
        <w:spacing w:lineRule="auto" w:line="276"/>
        <w:jc w:val="both"/>
        <w:rPr>
          <w:rFonts w:ascii="Arial" w:cs="Arial" w:hAnsi="Arial"/>
        </w:rPr>
      </w:pPr>
      <w:r>
        <w:rPr>
          <w:rFonts w:ascii="Arial" w:cs="Arial" w:hAnsi="Arial"/>
        </w:rPr>
        <w:t xml:space="preserve">          -Selecciona los medicamentos útiles en el tratamiento del paciente.</w:t>
      </w:r>
    </w:p>
    <w:p>
      <w:pPr>
        <w:pStyle w:val="style0"/>
        <w:spacing w:lineRule="auto" w:line="276"/>
        <w:jc w:val="both"/>
        <w:rPr>
          <w:rFonts w:ascii="Arial" w:cs="Arial" w:hAnsi="Arial"/>
        </w:rPr>
      </w:pPr>
      <w:r>
        <w:rPr>
          <w:rFonts w:ascii="Arial" w:cs="Arial" w:hAnsi="Arial"/>
        </w:rPr>
        <w:t xml:space="preserve">          -Menciona el tratamiento rehabilitador.</w:t>
      </w:r>
    </w:p>
    <w:p>
      <w:pPr>
        <w:pStyle w:val="style0"/>
        <w:numPr>
          <w:ilvl w:val="0"/>
          <w:numId w:val="5"/>
        </w:numPr>
        <w:spacing w:lineRule="auto" w:line="276"/>
        <w:jc w:val="both"/>
        <w:rPr>
          <w:rFonts w:ascii="Arial" w:cs="Arial" w:hAnsi="Arial"/>
        </w:rPr>
      </w:pPr>
      <w:r>
        <w:rPr>
          <w:rFonts w:ascii="Arial" w:cs="Arial" w:hAnsi="Arial"/>
        </w:rPr>
        <w:t xml:space="preserve">Habilidad </w:t>
      </w:r>
      <w:r>
        <w:rPr>
          <w:rFonts w:ascii="Arial" w:cs="Arial" w:hAnsi="Arial"/>
        </w:rPr>
        <w:t>Dispensar</w:t>
      </w:r>
      <w:r>
        <w:rPr>
          <w:rFonts w:ascii="Arial" w:cs="Arial" w:hAnsi="Arial"/>
        </w:rPr>
        <w:t>izar</w:t>
      </w:r>
      <w:r>
        <w:rPr>
          <w:rFonts w:ascii="Arial" w:cs="Arial" w:hAnsi="Arial"/>
        </w:rPr>
        <w:t>.</w:t>
      </w:r>
    </w:p>
    <w:p>
      <w:pPr>
        <w:pStyle w:val="style0"/>
        <w:spacing w:lineRule="auto" w:line="276"/>
        <w:jc w:val="both"/>
        <w:rPr>
          <w:rFonts w:ascii="Arial" w:cs="Arial" w:hAnsi="Arial"/>
        </w:rPr>
      </w:pPr>
      <w:r>
        <w:rPr>
          <w:rFonts w:ascii="Arial" w:cs="Arial" w:hAnsi="Arial"/>
        </w:rPr>
        <w:t xml:space="preserve">         </w:t>
      </w:r>
      <w:r>
        <w:rPr>
          <w:rFonts w:ascii="Arial" w:cs="Arial" w:hAnsi="Arial"/>
        </w:rPr>
        <w:t xml:space="preserve">-Clasificar en </w:t>
      </w:r>
      <w:r>
        <w:rPr>
          <w:rFonts w:ascii="Arial" w:cs="Arial" w:hAnsi="Arial"/>
        </w:rPr>
        <w:t>grupos y</w:t>
      </w:r>
      <w:r>
        <w:rPr>
          <w:rFonts w:ascii="Arial" w:cs="Arial" w:hAnsi="Arial"/>
        </w:rPr>
        <w:t xml:space="preserve"> registrar su </w:t>
      </w:r>
      <w:r>
        <w:rPr>
          <w:rFonts w:ascii="Arial" w:cs="Arial" w:hAnsi="Arial"/>
        </w:rPr>
        <w:t>clasificación</w:t>
      </w:r>
      <w:r>
        <w:rPr>
          <w:rFonts w:ascii="Arial" w:cs="Arial" w:hAnsi="Arial"/>
        </w:rPr>
        <w:t>.</w:t>
      </w:r>
    </w:p>
    <w:p>
      <w:pPr>
        <w:pStyle w:val="style0"/>
        <w:spacing w:lineRule="auto" w:line="276"/>
        <w:jc w:val="both"/>
        <w:rPr>
          <w:rFonts w:ascii="Arial" w:cs="Arial" w:hAnsi="Arial"/>
        </w:rPr>
      </w:pPr>
      <w:r>
        <w:rPr>
          <w:rFonts w:ascii="Arial" w:cs="Arial" w:hAnsi="Arial"/>
        </w:rPr>
        <w:t xml:space="preserve">         </w:t>
      </w:r>
      <w:r>
        <w:rPr>
          <w:rFonts w:ascii="Arial" w:cs="Arial" w:hAnsi="Arial"/>
        </w:rPr>
        <w:t>-Realiza seguimiento periódico según criterio del equipo   de salad.</w:t>
      </w:r>
    </w:p>
    <w:p>
      <w:pPr>
        <w:pStyle w:val="style0"/>
        <w:spacing w:lineRule="auto" w:line="276"/>
        <w:jc w:val="both"/>
        <w:rPr>
          <w:rFonts w:ascii="Arial" w:cs="Arial" w:hAnsi="Arial"/>
        </w:rPr>
      </w:pPr>
      <w:r>
        <w:rPr>
          <w:rFonts w:ascii="Arial" w:cs="Arial" w:hAnsi="Arial"/>
        </w:rPr>
        <w:t xml:space="preserve">         </w:t>
      </w:r>
      <w:r>
        <w:rPr>
          <w:rFonts w:ascii="Arial" w:cs="Arial" w:hAnsi="Arial"/>
        </w:rPr>
        <w:t xml:space="preserve">-Atender a la persona entidad </w:t>
      </w:r>
      <w:r>
        <w:rPr>
          <w:rFonts w:ascii="Arial" w:cs="Arial" w:hAnsi="Arial"/>
        </w:rPr>
        <w:t>bi</w:t>
      </w:r>
      <w:r>
        <w:rPr>
          <w:rFonts w:ascii="Arial" w:cs="Arial" w:hAnsi="Arial"/>
        </w:rPr>
        <w:t>o</w:t>
      </w:r>
      <w:r>
        <w:rPr>
          <w:rFonts w:ascii="Arial" w:cs="Arial" w:hAnsi="Arial"/>
        </w:rPr>
        <w:t>psicosocial</w:t>
      </w:r>
      <w:r>
        <w:rPr>
          <w:rFonts w:ascii="Arial" w:cs="Arial" w:hAnsi="Arial"/>
        </w:rPr>
        <w:t xml:space="preserve"> y no como una enfermedad.</w:t>
      </w:r>
    </w:p>
    <w:p>
      <w:pPr>
        <w:pStyle w:val="style0"/>
        <w:spacing w:lineRule="auto" w:line="276"/>
        <w:jc w:val="both"/>
        <w:rPr>
          <w:rFonts w:ascii="Arial" w:cs="Arial" w:hAnsi="Arial"/>
        </w:rPr>
      </w:pPr>
      <w:r>
        <w:rPr>
          <w:rFonts w:ascii="Arial" w:cs="Arial" w:hAnsi="Arial"/>
        </w:rPr>
        <w:t xml:space="preserve">         </w:t>
      </w:r>
      <w:r>
        <w:rPr>
          <w:rFonts w:ascii="Arial" w:cs="Arial" w:hAnsi="Arial"/>
        </w:rPr>
        <w:t>-Interconsulta a pacientes con otras especialidades.</w:t>
      </w:r>
    </w:p>
    <w:p>
      <w:pPr>
        <w:pStyle w:val="style0"/>
        <w:spacing w:lineRule="auto" w:line="276"/>
        <w:jc w:val="both"/>
        <w:rPr>
          <w:rFonts w:ascii="Arial" w:cs="Arial" w:hAnsi="Arial"/>
        </w:rPr>
      </w:pPr>
      <w:r>
        <w:rPr>
          <w:rFonts w:ascii="Arial" w:cs="Arial" w:hAnsi="Arial"/>
        </w:rPr>
        <w:t xml:space="preserve">        </w:t>
      </w:r>
      <w:r>
        <w:rPr>
          <w:rFonts w:ascii="Arial" w:cs="Arial" w:hAnsi="Arial"/>
        </w:rPr>
        <w:t>-Desarrollar la relación médico paciente- familia y comunidad.</w:t>
      </w:r>
    </w:p>
    <w:p>
      <w:pPr>
        <w:pStyle w:val="style0"/>
        <w:numPr>
          <w:ilvl w:val="0"/>
          <w:numId w:val="5"/>
        </w:numPr>
        <w:spacing w:lineRule="auto" w:line="276"/>
        <w:jc w:val="both"/>
        <w:rPr>
          <w:rFonts w:ascii="Arial" w:cs="Arial" w:hAnsi="Arial"/>
        </w:rPr>
      </w:pPr>
      <w:r>
        <w:rPr>
          <w:rFonts w:ascii="Arial" w:cs="Arial" w:hAnsi="Arial"/>
        </w:rPr>
        <w:t>Habilidad Redactar.</w:t>
      </w:r>
    </w:p>
    <w:p>
      <w:pPr>
        <w:pStyle w:val="style0"/>
        <w:spacing w:lineRule="auto" w:line="276"/>
        <w:jc w:val="both"/>
        <w:rPr>
          <w:rFonts w:ascii="Arial" w:cs="Arial" w:hAnsi="Arial"/>
        </w:rPr>
      </w:pPr>
      <w:r>
        <w:rPr>
          <w:rFonts w:ascii="Arial" w:cs="Arial" w:hAnsi="Arial"/>
        </w:rPr>
        <w:t xml:space="preserve">       </w:t>
      </w:r>
      <w:r>
        <w:rPr>
          <w:rFonts w:ascii="Arial" w:cs="Arial" w:hAnsi="Arial"/>
        </w:rPr>
        <w:t xml:space="preserve"> </w:t>
      </w:r>
      <w:r>
        <w:rPr>
          <w:rFonts w:ascii="Arial" w:cs="Arial" w:hAnsi="Arial"/>
        </w:rPr>
        <w:t xml:space="preserve">  -Transcribir con términos adecuados </w:t>
      </w:r>
      <w:r>
        <w:rPr>
          <w:rFonts w:ascii="Arial" w:cs="Arial" w:hAnsi="Arial"/>
        </w:rPr>
        <w:t>los datos obtenidos</w:t>
      </w:r>
      <w:r>
        <w:rPr>
          <w:rFonts w:ascii="Arial" w:cs="Arial" w:hAnsi="Arial"/>
        </w:rPr>
        <w:t>.</w:t>
      </w:r>
    </w:p>
    <w:p>
      <w:pPr>
        <w:pStyle w:val="style0"/>
        <w:spacing w:lineRule="auto" w:line="276"/>
        <w:jc w:val="both"/>
        <w:rPr>
          <w:rFonts w:ascii="Arial" w:cs="Arial" w:hAnsi="Arial"/>
        </w:rPr>
      </w:pPr>
      <w:r>
        <w:rPr>
          <w:rFonts w:ascii="Arial" w:cs="Arial" w:hAnsi="Arial"/>
        </w:rPr>
        <w:t xml:space="preserve">         </w:t>
      </w:r>
      <w:r>
        <w:rPr>
          <w:rFonts w:ascii="Arial" w:cs="Arial" w:hAnsi="Arial"/>
        </w:rPr>
        <w:t xml:space="preserve"> </w:t>
      </w:r>
      <w:r>
        <w:rPr>
          <w:rFonts w:ascii="Arial" w:cs="Arial" w:hAnsi="Arial"/>
        </w:rPr>
        <w:t xml:space="preserve">- Salida   </w:t>
      </w:r>
      <w:r>
        <w:rPr>
          <w:rFonts w:ascii="Arial" w:cs="Arial" w:hAnsi="Arial"/>
        </w:rPr>
        <w:t>curricular a la lengua materna.</w:t>
      </w:r>
    </w:p>
    <w:p>
      <w:pPr>
        <w:pStyle w:val="style0"/>
        <w:spacing w:lineRule="auto" w:line="276"/>
        <w:rPr>
          <w:rFonts w:ascii="Arial" w:cs="Arial" w:hAnsi="Arial"/>
          <w:color w:val="ff0000"/>
        </w:rPr>
      </w:pPr>
    </w:p>
    <w:p>
      <w:pPr>
        <w:pStyle w:val="style0"/>
        <w:spacing w:lineRule="auto" w:line="276"/>
        <w:jc w:val="both"/>
        <w:rPr>
          <w:rFonts w:ascii="Arial" w:cs="Arial" w:hAnsi="Arial"/>
        </w:rPr>
      </w:pPr>
      <w:r>
        <w:rPr>
          <w:rFonts w:ascii="Arial" w:cs="Arial" w:hAnsi="Arial"/>
        </w:rPr>
        <w:t>Análisis</w:t>
      </w:r>
      <w:r>
        <w:rPr>
          <w:rFonts w:ascii="Arial" w:cs="Arial" w:hAnsi="Arial"/>
        </w:rPr>
        <w:t xml:space="preserve"> y </w:t>
      </w:r>
      <w:r>
        <w:rPr>
          <w:rFonts w:ascii="Arial" w:cs="Arial" w:hAnsi="Arial"/>
        </w:rPr>
        <w:t>Discusión</w:t>
      </w:r>
    </w:p>
    <w:p>
      <w:pPr>
        <w:pStyle w:val="style0"/>
        <w:spacing w:lineRule="auto" w:line="276"/>
        <w:jc w:val="both"/>
        <w:rPr>
          <w:rFonts w:ascii="Arial" w:cs="Arial" w:hAnsi="Arial"/>
        </w:rPr>
      </w:pPr>
      <w:r>
        <w:rPr>
          <w:rFonts w:ascii="Arial" w:cs="Arial" w:hAnsi="Arial"/>
        </w:rPr>
        <w:t>Sistema de acciones</w:t>
      </w:r>
      <w:r>
        <w:rPr>
          <w:rFonts w:ascii="Arial" w:cs="Arial" w:hAnsi="Arial"/>
          <w:i/>
          <w:iCs/>
        </w:rPr>
        <w:t xml:space="preserve">: </w:t>
      </w:r>
      <w:r>
        <w:rPr>
          <w:rFonts w:ascii="Arial" w:cs="Arial" w:hAnsi="Arial"/>
        </w:rPr>
        <w:t xml:space="preserve">Relacionadas directamente con el objetivo. Representa la manera de ejecutarlo para hacerlo alcanzable. Son </w:t>
      </w:r>
      <w:r>
        <w:rPr>
          <w:rFonts w:ascii="Arial" w:cs="Arial" w:hAnsi="Arial"/>
        </w:rPr>
        <w:t>operacional</w:t>
      </w:r>
      <w:r>
        <w:rPr>
          <w:rFonts w:ascii="Arial" w:cs="Arial" w:hAnsi="Arial"/>
        </w:rPr>
        <w:t>izadas</w:t>
      </w:r>
      <w:r>
        <w:rPr>
          <w:rFonts w:ascii="Arial" w:cs="Arial" w:hAnsi="Arial"/>
        </w:rPr>
        <w:t xml:space="preserve"> y ello significa </w:t>
      </w:r>
      <w:r>
        <w:rPr>
          <w:rFonts w:ascii="Arial" w:cs="Arial" w:hAnsi="Arial"/>
        </w:rPr>
        <w:t xml:space="preserve">la operacionalización del objetivo desde la acción, que es similar a decir, la operacionalización del objetivo desde la habilidad a formar y desarrollar en el educando, con el desarrollo de la habilidad se desarrollan hábitos y </w:t>
      </w:r>
      <w:r>
        <w:rPr>
          <w:rFonts w:ascii="Arial" w:cs="Arial" w:hAnsi="Arial"/>
        </w:rPr>
        <w:t>capacidade</w:t>
      </w:r>
      <w:r>
        <w:rPr>
          <w:rFonts w:ascii="Arial" w:cs="Arial" w:hAnsi="Arial"/>
        </w:rPr>
        <w:t>s</w:t>
      </w:r>
      <w:r>
        <w:rPr>
          <w:rFonts w:ascii="Arial" w:cs="Arial" w:hAnsi="Arial"/>
        </w:rPr>
        <w:t xml:space="preserve"> </w:t>
      </w:r>
      <w:r>
        <w:rPr>
          <w:rFonts w:ascii="Arial" w:cs="Arial" w:hAnsi="Arial"/>
          <w:vertAlign w:val="superscript"/>
        </w:rPr>
        <w:t>(</w:t>
      </w:r>
      <w:r>
        <w:rPr>
          <w:rFonts w:ascii="Arial" w:cs="Arial" w:hAnsi="Arial"/>
          <w:vertAlign w:val="superscript"/>
        </w:rPr>
        <w:t>7</w:t>
      </w:r>
      <w:r>
        <w:rPr>
          <w:rFonts w:ascii="Arial" w:cs="Arial" w:hAnsi="Arial"/>
          <w:vertAlign w:val="superscript"/>
        </w:rPr>
        <w:t>,11.12</w:t>
      </w:r>
      <w:r>
        <w:rPr>
          <w:rFonts w:ascii="Arial" w:cs="Arial" w:hAnsi="Arial"/>
          <w:vertAlign w:val="superscript"/>
        </w:rPr>
        <w:t>).</w:t>
      </w:r>
      <w:r>
        <w:rPr>
          <w:rFonts w:ascii="Arial" w:cs="Arial" w:hAnsi="Arial"/>
          <w:vertAlign w:val="superscript"/>
        </w:rPr>
        <w:br/>
      </w:r>
      <w:r>
        <w:rPr>
          <w:rFonts w:ascii="Arial" w:cs="Arial" w:hAnsi="Arial"/>
        </w:rPr>
        <w:t>Sistema de operaciones: Relacionadas con las formas y condiciones en que las</w:t>
      </w:r>
      <w:r>
        <w:rPr>
          <w:rFonts w:ascii="Arial" w:cs="Arial" w:hAnsi="Arial"/>
        </w:rPr>
        <w:br/>
      </w:r>
      <w:r>
        <w:rPr>
          <w:rFonts w:ascii="Arial" w:cs="Arial" w:hAnsi="Arial"/>
        </w:rPr>
        <w:t>acciones se orientan, planifican, consolidan y mat</w:t>
      </w:r>
      <w:r>
        <w:rPr>
          <w:rFonts w:ascii="Arial" w:cs="Arial" w:hAnsi="Arial"/>
        </w:rPr>
        <w:t xml:space="preserve">erializan. Son representaciones </w:t>
      </w:r>
      <w:r>
        <w:rPr>
          <w:rFonts w:ascii="Arial" w:cs="Arial" w:hAnsi="Arial"/>
        </w:rPr>
        <w:t xml:space="preserve">que parten de la orientación que ofrece el docente y </w:t>
      </w:r>
      <w:r>
        <w:rPr>
          <w:rFonts w:ascii="Arial" w:cs="Arial" w:hAnsi="Arial"/>
        </w:rPr>
        <w:t>se realizan mediante</w:t>
      </w:r>
      <w:r>
        <w:rPr>
          <w:rFonts w:ascii="Arial" w:cs="Arial" w:hAnsi="Arial"/>
        </w:rPr>
        <w:t xml:space="preserve"> </w:t>
      </w:r>
      <w:r>
        <w:rPr>
          <w:rFonts w:ascii="Arial" w:cs="Arial" w:hAnsi="Arial"/>
        </w:rPr>
        <w:t xml:space="preserve"> </w:t>
      </w:r>
      <w:r>
        <w:rPr>
          <w:rFonts w:ascii="Arial" w:cs="Arial" w:hAnsi="Arial"/>
        </w:rPr>
        <w:t xml:space="preserve"> tarea d</w:t>
      </w:r>
      <w:r>
        <w:rPr>
          <w:rFonts w:ascii="Arial" w:cs="Arial" w:hAnsi="Arial"/>
        </w:rPr>
        <w:t xml:space="preserve">ocente </w:t>
      </w:r>
      <w:r>
        <w:rPr>
          <w:rFonts w:ascii="Arial" w:cs="Arial" w:hAnsi="Arial"/>
        </w:rPr>
        <w:t>.</w:t>
      </w:r>
    </w:p>
    <w:p>
      <w:pPr>
        <w:pStyle w:val="style0"/>
        <w:spacing w:lineRule="auto" w:line="276"/>
        <w:jc w:val="both"/>
        <w:rPr>
          <w:rFonts w:ascii="Arial" w:cs="Arial" w:hAnsi="Arial"/>
        </w:rPr>
      </w:pPr>
      <w:r>
        <w:rPr>
          <w:rFonts w:ascii="Arial" w:cs="Arial" w:hAnsi="Arial"/>
        </w:rPr>
        <w:t xml:space="preserve">En el </w:t>
      </w:r>
      <w:r>
        <w:rPr>
          <w:rFonts w:ascii="Arial" w:cs="Arial" w:hAnsi="Arial"/>
        </w:rPr>
        <w:t xml:space="preserve"> </w:t>
      </w:r>
      <w:r>
        <w:rPr>
          <w:rFonts w:ascii="Arial" w:cs="Arial" w:hAnsi="Arial"/>
        </w:rPr>
        <w:t xml:space="preserve"> </w:t>
      </w:r>
      <w:r>
        <w:rPr>
          <w:rFonts w:ascii="Arial" w:cs="Arial" w:hAnsi="Arial"/>
        </w:rPr>
        <w:t>desarrollo de la</w:t>
      </w:r>
      <w:r>
        <w:rPr>
          <w:rFonts w:ascii="Arial" w:cs="Arial" w:hAnsi="Arial"/>
        </w:rPr>
        <w:t>s</w:t>
      </w:r>
      <w:r>
        <w:rPr>
          <w:rFonts w:ascii="Arial" w:cs="Arial" w:hAnsi="Arial"/>
        </w:rPr>
        <w:t xml:space="preserve"> habilidad</w:t>
      </w:r>
      <w:r>
        <w:rPr>
          <w:rFonts w:ascii="Arial" w:cs="Arial" w:hAnsi="Arial"/>
        </w:rPr>
        <w:t>es</w:t>
      </w:r>
      <w:r>
        <w:rPr>
          <w:rFonts w:ascii="Arial" w:cs="Arial" w:hAnsi="Arial"/>
        </w:rPr>
        <w:t xml:space="preserve"> para hacer alcanzables lo</w:t>
      </w:r>
      <w:r>
        <w:rPr>
          <w:rFonts w:ascii="Arial" w:cs="Arial" w:hAnsi="Arial"/>
        </w:rPr>
        <w:t xml:space="preserve">s objetivos; faltan tareas </w:t>
      </w:r>
      <w:r>
        <w:rPr>
          <w:rFonts w:ascii="Arial" w:cs="Arial" w:hAnsi="Arial"/>
        </w:rPr>
        <w:t xml:space="preserve"> </w:t>
      </w:r>
      <w:r>
        <w:rPr>
          <w:rFonts w:ascii="Arial" w:cs="Arial" w:hAnsi="Arial"/>
        </w:rPr>
        <w:t xml:space="preserve"> que no se tienen en </w:t>
      </w:r>
      <w:r>
        <w:rPr>
          <w:rFonts w:ascii="Arial" w:cs="Arial" w:hAnsi="Arial"/>
        </w:rPr>
        <w:t xml:space="preserve"> </w:t>
      </w:r>
      <w:r>
        <w:rPr>
          <w:rFonts w:ascii="Arial" w:cs="Arial" w:hAnsi="Arial"/>
        </w:rPr>
        <w:t xml:space="preserve"> cuenta</w:t>
      </w:r>
      <w:r>
        <w:rPr>
          <w:rFonts w:ascii="Arial" w:cs="Arial" w:hAnsi="Arial"/>
        </w:rPr>
        <w:t xml:space="preserve"> en la tarjeta </w:t>
      </w:r>
      <w:r>
        <w:rPr>
          <w:rFonts w:ascii="Arial" w:cs="Arial" w:hAnsi="Arial"/>
        </w:rPr>
        <w:t xml:space="preserve"> </w:t>
      </w:r>
      <w:r>
        <w:rPr>
          <w:rFonts w:ascii="Arial" w:cs="Arial" w:hAnsi="Arial"/>
        </w:rPr>
        <w:t xml:space="preserve"> considerando desde este punto de vista que contamos con profesores con buena preparación científico técnica </w:t>
      </w:r>
      <w:r>
        <w:rPr>
          <w:rFonts w:ascii="Arial" w:cs="Arial" w:hAnsi="Arial"/>
        </w:rPr>
        <w:t>pero carente</w:t>
      </w:r>
      <w:r>
        <w:rPr>
          <w:rFonts w:ascii="Arial" w:cs="Arial" w:hAnsi="Arial"/>
        </w:rPr>
        <w:t xml:space="preserve"> de </w:t>
      </w:r>
      <w:r>
        <w:rPr>
          <w:rFonts w:ascii="Arial" w:cs="Arial" w:hAnsi="Arial"/>
        </w:rPr>
        <w:t>conocimiento pedagógico realizamos este análisis.</w:t>
      </w:r>
    </w:p>
    <w:p>
      <w:pPr>
        <w:pStyle w:val="style0"/>
        <w:spacing w:lineRule="auto" w:line="276"/>
        <w:jc w:val="both"/>
        <w:rPr>
          <w:rFonts w:ascii="Arial" w:cs="Arial" w:hAnsi="Arial"/>
        </w:rPr>
      </w:pPr>
      <w:r>
        <w:rPr>
          <w:rFonts w:ascii="Arial" w:cs="Arial" w:hAnsi="Arial"/>
        </w:rPr>
        <w:t xml:space="preserve"> </w:t>
      </w:r>
      <w:r>
        <w:rPr>
          <w:rFonts w:ascii="Arial" w:cs="Arial" w:hAnsi="Arial"/>
        </w:rPr>
        <w:t xml:space="preserve"> </w:t>
      </w:r>
      <w:r>
        <w:rPr>
          <w:rFonts w:ascii="Arial" w:cs="Arial" w:hAnsi="Arial"/>
        </w:rPr>
        <w:t>Si se orienta desde la invariante funcional o est</w:t>
      </w:r>
      <w:r>
        <w:rPr>
          <w:rFonts w:ascii="Arial" w:cs="Arial" w:hAnsi="Arial"/>
        </w:rPr>
        <w:t>ructura interna de cada acción,</w:t>
      </w:r>
      <w:r>
        <w:rPr>
          <w:rFonts w:ascii="Arial" w:cs="Arial" w:hAnsi="Arial"/>
        </w:rPr>
        <w:t xml:space="preserve"> </w:t>
      </w:r>
      <w:r>
        <w:rPr>
          <w:rFonts w:ascii="Arial" w:cs="Arial" w:hAnsi="Arial"/>
        </w:rPr>
        <w:t xml:space="preserve">el </w:t>
      </w:r>
      <w:r>
        <w:rPr>
          <w:rFonts w:ascii="Arial" w:cs="Arial" w:hAnsi="Arial"/>
        </w:rPr>
        <w:t>docente en su función orientadora ac</w:t>
      </w:r>
      <w:r>
        <w:rPr>
          <w:rFonts w:ascii="Arial" w:cs="Arial" w:hAnsi="Arial"/>
        </w:rPr>
        <w:t xml:space="preserve">ude a una herramienta didáctica que ayuda y </w:t>
      </w:r>
      <w:r>
        <w:rPr>
          <w:rFonts w:ascii="Arial" w:cs="Arial" w:hAnsi="Arial"/>
        </w:rPr>
        <w:t>simplifica las ejecuciones,</w:t>
      </w:r>
      <w:r>
        <w:rPr>
          <w:rFonts w:ascii="Arial" w:cs="Arial" w:hAnsi="Arial"/>
        </w:rPr>
        <w:t xml:space="preserve"> lo cual no significa </w:t>
      </w:r>
      <w:r>
        <w:rPr>
          <w:rFonts w:ascii="Arial" w:cs="Arial" w:hAnsi="Arial"/>
        </w:rPr>
        <w:t>facilismo sino</w:t>
      </w:r>
      <w:r>
        <w:rPr>
          <w:rFonts w:ascii="Arial" w:cs="Arial" w:hAnsi="Arial"/>
        </w:rPr>
        <w:t xml:space="preserve"> </w:t>
      </w:r>
      <w:r>
        <w:rPr>
          <w:rFonts w:ascii="Arial" w:cs="Arial" w:hAnsi="Arial"/>
        </w:rPr>
        <w:t xml:space="preserve">facilidades para el </w:t>
      </w:r>
      <w:r>
        <w:rPr>
          <w:rFonts w:ascii="Arial" w:cs="Arial" w:hAnsi="Arial"/>
        </w:rPr>
        <w:t>componente perso</w:t>
      </w:r>
      <w:r>
        <w:rPr>
          <w:rFonts w:ascii="Arial" w:cs="Arial" w:hAnsi="Arial"/>
        </w:rPr>
        <w:t>nal del proceso, de tal manera,</w:t>
      </w:r>
      <w:r>
        <w:rPr>
          <w:rFonts w:ascii="Arial" w:cs="Arial" w:hAnsi="Arial"/>
        </w:rPr>
        <w:t xml:space="preserve"> </w:t>
      </w:r>
      <w:r>
        <w:rPr>
          <w:rFonts w:ascii="Arial" w:cs="Arial" w:hAnsi="Arial"/>
        </w:rPr>
        <w:t>progresa</w:t>
      </w:r>
      <w:r>
        <w:rPr>
          <w:rFonts w:ascii="Arial" w:cs="Arial" w:hAnsi="Arial"/>
        </w:rPr>
        <w:t xml:space="preserve"> </w:t>
      </w:r>
      <w:r>
        <w:rPr>
          <w:rFonts w:ascii="Arial" w:cs="Arial" w:hAnsi="Arial"/>
        </w:rPr>
        <w:t>la</w:t>
      </w:r>
      <w:r>
        <w:rPr>
          <w:rFonts w:ascii="Arial" w:cs="Arial" w:hAnsi="Arial"/>
        </w:rPr>
        <w:t xml:space="preserve"> </w:t>
      </w:r>
      <w:r>
        <w:rPr>
          <w:rFonts w:ascii="Arial" w:cs="Arial" w:hAnsi="Arial"/>
        </w:rPr>
        <w:t>comprensión</w:t>
      </w:r>
      <w:r>
        <w:rPr>
          <w:rFonts w:ascii="Arial" w:cs="Arial" w:hAnsi="Arial"/>
        </w:rPr>
        <w:t xml:space="preserve"> </w:t>
      </w:r>
      <w:r>
        <w:rPr>
          <w:rFonts w:ascii="Arial" w:cs="Arial" w:hAnsi="Arial"/>
        </w:rPr>
        <w:t>en</w:t>
      </w:r>
      <w:r>
        <w:rPr>
          <w:rFonts w:ascii="Arial" w:cs="Arial" w:hAnsi="Arial"/>
        </w:rPr>
        <w:t xml:space="preserve"> el </w:t>
      </w:r>
      <w:r>
        <w:rPr>
          <w:rFonts w:ascii="Arial" w:cs="Arial" w:hAnsi="Arial"/>
        </w:rPr>
        <w:t>estudiante y por el grado de asociación, complementación e integración q</w:t>
      </w:r>
      <w:r>
        <w:rPr>
          <w:rFonts w:ascii="Arial" w:cs="Arial" w:hAnsi="Arial"/>
        </w:rPr>
        <w:t>ue existe</w:t>
      </w:r>
      <w:r>
        <w:rPr>
          <w:rFonts w:ascii="Arial" w:cs="Arial" w:hAnsi="Arial"/>
        </w:rPr>
        <w:br/>
      </w:r>
      <w:r>
        <w:rPr>
          <w:rFonts w:ascii="Arial" w:cs="Arial" w:hAnsi="Arial"/>
        </w:rPr>
        <w:t xml:space="preserve">entre las diferentes acciones. </w:t>
      </w:r>
    </w:p>
    <w:p>
      <w:pPr>
        <w:pStyle w:val="style0"/>
        <w:spacing w:lineRule="auto" w:line="276"/>
        <w:jc w:val="both"/>
        <w:rPr>
          <w:rFonts w:ascii="Arial" w:cs="Arial" w:hAnsi="Arial"/>
        </w:rPr>
      </w:pPr>
      <w:r>
        <w:rPr>
          <w:rFonts w:ascii="Arial" w:cs="Arial" w:hAnsi="Arial"/>
        </w:rPr>
        <w:br/>
      </w:r>
      <w:r>
        <w:rPr>
          <w:rFonts w:ascii="Arial" w:cs="Arial" w:hAnsi="Arial"/>
        </w:rPr>
        <w:t>Por otra parte el aprendizaje se alcanza en la medida que se orienten</w:t>
      </w:r>
      <w:r>
        <w:rPr>
          <w:rFonts w:ascii="Arial" w:cs="Arial" w:hAnsi="Arial"/>
        </w:rPr>
        <w:br/>
      </w:r>
      <w:r>
        <w:rPr>
          <w:rFonts w:ascii="Arial" w:cs="Arial" w:hAnsi="Arial"/>
        </w:rPr>
        <w:t>adecuadamente los problemas de salud identificado</w:t>
      </w:r>
      <w:r>
        <w:rPr>
          <w:rFonts w:ascii="Arial" w:cs="Arial" w:hAnsi="Arial"/>
        </w:rPr>
        <w:t xml:space="preserve">s y se le muestre al estudiante </w:t>
      </w:r>
      <w:r>
        <w:rPr>
          <w:rFonts w:ascii="Arial" w:cs="Arial" w:hAnsi="Arial"/>
        </w:rPr>
        <w:t>el camino para solucionarlos y as</w:t>
      </w:r>
      <w:r>
        <w:rPr>
          <w:rFonts w:ascii="Arial" w:cs="Arial" w:hAnsi="Arial"/>
        </w:rPr>
        <w:t xml:space="preserve">í se condiciona resolver nuevos desafíos propios de </w:t>
      </w:r>
      <w:r>
        <w:rPr>
          <w:rFonts w:ascii="Arial" w:cs="Arial" w:hAnsi="Arial"/>
        </w:rPr>
        <w:t xml:space="preserve">la profesión. </w:t>
      </w:r>
    </w:p>
    <w:p>
      <w:pPr>
        <w:pStyle w:val="style0"/>
        <w:spacing w:lineRule="auto" w:line="276"/>
        <w:jc w:val="both"/>
        <w:rPr>
          <w:rFonts w:ascii="Arial" w:cs="Arial" w:hAnsi="Arial"/>
        </w:rPr>
      </w:pPr>
      <w:r>
        <w:rPr>
          <w:rFonts w:ascii="Arial" w:cs="Arial" w:hAnsi="Arial"/>
        </w:rPr>
        <w:t>El valor fundamental de la orientación reside</w:t>
      </w:r>
      <w:r>
        <w:rPr>
          <w:rFonts w:ascii="Arial" w:cs="Arial" w:hAnsi="Arial"/>
        </w:rPr>
        <w:br/>
      </w:r>
      <w:r>
        <w:rPr>
          <w:rFonts w:ascii="Arial" w:cs="Arial" w:hAnsi="Arial"/>
        </w:rPr>
        <w:t>en que garantiza la comprensión por el estudiante de lo que va a hacer</w:t>
      </w:r>
      <w:r>
        <w:rPr>
          <w:rFonts w:ascii="Arial" w:cs="Arial" w:hAnsi="Arial"/>
        </w:rPr>
        <w:t xml:space="preserve"> antes de</w:t>
      </w:r>
      <w:r>
        <w:rPr>
          <w:rFonts w:ascii="Arial" w:cs="Arial" w:hAnsi="Arial"/>
        </w:rPr>
        <w:br/>
      </w:r>
      <w:r>
        <w:rPr>
          <w:rFonts w:ascii="Arial" w:cs="Arial" w:hAnsi="Arial"/>
        </w:rPr>
        <w:t xml:space="preserve">iniciar. </w:t>
      </w:r>
      <w:r>
        <w:rPr>
          <w:rFonts w:ascii="Arial" w:cs="Arial" w:hAnsi="Arial"/>
        </w:rPr>
        <w:t>A medida que el alumno conoce el camino a recorrer, qué</w:t>
      </w:r>
      <w:r>
        <w:rPr>
          <w:rFonts w:ascii="Arial" w:cs="Arial" w:hAnsi="Arial"/>
        </w:rPr>
        <w:br/>
      </w:r>
      <w:r>
        <w:rPr>
          <w:rFonts w:ascii="Arial" w:cs="Arial" w:hAnsi="Arial"/>
        </w:rPr>
        <w:t>acciones y operaciones debe realizar y el orden de su ejecución presupone mayor</w:t>
      </w:r>
      <w:r>
        <w:rPr>
          <w:rFonts w:ascii="Arial" w:cs="Arial" w:hAnsi="Arial"/>
        </w:rPr>
        <w:br/>
      </w:r>
      <w:r>
        <w:rPr>
          <w:rFonts w:ascii="Arial" w:cs="Arial" w:hAnsi="Arial"/>
        </w:rPr>
        <w:t>calidad de dicha ejecución y del producto a obtener.</w:t>
      </w:r>
    </w:p>
    <w:p>
      <w:pPr>
        <w:pStyle w:val="style0"/>
        <w:spacing w:lineRule="auto" w:line="276"/>
        <w:jc w:val="both"/>
        <w:rPr>
          <w:rFonts w:ascii="Arial" w:cs="Arial" w:hAnsi="Arial"/>
        </w:rPr>
      </w:pPr>
      <w:r>
        <w:rPr>
          <w:rFonts w:ascii="Arial" w:cs="Arial" w:hAnsi="Arial"/>
        </w:rPr>
        <w:t xml:space="preserve"> </w:t>
      </w:r>
      <w:r>
        <w:rPr>
          <w:rFonts w:ascii="Arial" w:cs="Arial" w:hAnsi="Arial"/>
        </w:rPr>
        <w:t xml:space="preserve">En el 5to año de la carrera de </w:t>
      </w:r>
      <w:r>
        <w:rPr>
          <w:rFonts w:ascii="Arial" w:cs="Arial" w:hAnsi="Arial"/>
        </w:rPr>
        <w:t>medicina la</w:t>
      </w:r>
      <w:r>
        <w:rPr>
          <w:rFonts w:ascii="Arial" w:cs="Arial" w:hAnsi="Arial"/>
        </w:rPr>
        <w:t xml:space="preserve"> asignatura de MGI</w:t>
      </w:r>
      <w:r>
        <w:rPr>
          <w:rFonts w:ascii="Arial" w:cs="Arial" w:hAnsi="Arial"/>
        </w:rPr>
        <w:t>, para</w:t>
      </w:r>
      <w:r>
        <w:rPr>
          <w:rFonts w:ascii="Arial" w:cs="Arial" w:hAnsi="Arial"/>
        </w:rPr>
        <w:t xml:space="preserve"> el control de la educación en el trabajo cuenta con habilidades </w:t>
      </w:r>
      <w:r>
        <w:rPr>
          <w:rFonts w:ascii="Arial" w:cs="Arial" w:hAnsi="Arial"/>
        </w:rPr>
        <w:t>específicas a</w:t>
      </w:r>
      <w:r>
        <w:rPr>
          <w:rFonts w:ascii="Arial" w:cs="Arial" w:hAnsi="Arial"/>
        </w:rPr>
        <w:t xml:space="preserve"> desarrollar por </w:t>
      </w:r>
      <w:r>
        <w:rPr>
          <w:rFonts w:ascii="Arial" w:cs="Arial" w:hAnsi="Arial"/>
        </w:rPr>
        <w:t>los educandos</w:t>
      </w:r>
      <w:r>
        <w:rPr>
          <w:rFonts w:ascii="Arial" w:cs="Arial" w:hAnsi="Arial"/>
        </w:rPr>
        <w:t xml:space="preserve"> por todo lo </w:t>
      </w:r>
      <w:r>
        <w:rPr>
          <w:rFonts w:ascii="Arial" w:cs="Arial" w:hAnsi="Arial"/>
        </w:rPr>
        <w:t>antes el</w:t>
      </w:r>
      <w:r>
        <w:rPr>
          <w:rFonts w:ascii="Arial" w:cs="Arial" w:hAnsi="Arial"/>
        </w:rPr>
        <w:t xml:space="preserve"> autor </w:t>
      </w:r>
      <w:r>
        <w:rPr>
          <w:rFonts w:ascii="Arial" w:cs="Arial" w:hAnsi="Arial"/>
        </w:rPr>
        <w:t>propone complementar</w:t>
      </w:r>
      <w:r>
        <w:rPr>
          <w:rFonts w:ascii="Arial" w:cs="Arial" w:hAnsi="Arial"/>
        </w:rPr>
        <w:t xml:space="preserve"> esta tarjeta de habilidades con una guía metodológica docente estructurada para darle cumplimento a </w:t>
      </w:r>
      <w:r>
        <w:rPr>
          <w:rFonts w:ascii="Arial" w:cs="Arial" w:hAnsi="Arial"/>
        </w:rPr>
        <w:t>las estructuras internas</w:t>
      </w:r>
      <w:r>
        <w:rPr>
          <w:rFonts w:ascii="Arial" w:cs="Arial" w:hAnsi="Arial"/>
        </w:rPr>
        <w:t xml:space="preserve"> de las habilidades a desarrollar:</w:t>
      </w:r>
    </w:p>
    <w:p>
      <w:pPr>
        <w:pStyle w:val="style0"/>
        <w:spacing w:lineRule="auto" w:line="276"/>
        <w:jc w:val="both"/>
        <w:rPr>
          <w:rFonts w:ascii="Arial" w:cs="Arial" w:hAnsi="Arial"/>
        </w:rPr>
      </w:pPr>
    </w:p>
    <w:p>
      <w:pPr>
        <w:pStyle w:val="style0"/>
        <w:spacing w:lineRule="auto" w:line="276"/>
        <w:jc w:val="both"/>
        <w:rPr>
          <w:rFonts w:ascii="Arial" w:cs="Arial" w:hAnsi="Arial"/>
        </w:rPr>
      </w:pPr>
    </w:p>
    <w:p>
      <w:pPr>
        <w:pStyle w:val="style0"/>
        <w:spacing w:lineRule="auto" w:line="276"/>
        <w:jc w:val="both"/>
        <w:rPr>
          <w:rFonts w:ascii="Arial" w:cs="Arial" w:hAnsi="Arial"/>
        </w:rPr>
      </w:pPr>
    </w:p>
    <w:p>
      <w:pPr>
        <w:pStyle w:val="style0"/>
        <w:spacing w:lineRule="auto" w:line="276"/>
        <w:jc w:val="both"/>
        <w:rPr>
          <w:rFonts w:ascii="Arial" w:cs="Arial" w:hAnsi="Arial"/>
        </w:rPr>
      </w:pPr>
    </w:p>
    <w:p>
      <w:pPr>
        <w:pStyle w:val="style0"/>
        <w:spacing w:lineRule="auto" w:line="276"/>
        <w:jc w:val="both"/>
        <w:rPr>
          <w:rFonts w:ascii="Arial" w:cs="Arial" w:hAnsi="Arial"/>
        </w:rPr>
      </w:pPr>
    </w:p>
    <w:p>
      <w:pPr>
        <w:pStyle w:val="style0"/>
        <w:spacing w:lineRule="auto" w:line="276"/>
        <w:jc w:val="both"/>
        <w:rPr>
          <w:rFonts w:ascii="Arial" w:cs="Arial" w:hAnsi="Arial"/>
        </w:rPr>
      </w:pPr>
    </w:p>
    <w:p>
      <w:pPr>
        <w:pStyle w:val="style0"/>
        <w:spacing w:lineRule="auto" w:line="276"/>
        <w:jc w:val="both"/>
        <w:rPr>
          <w:rFonts w:ascii="Arial" w:cs="Arial" w:hAnsi="Arial"/>
        </w:rPr>
      </w:pPr>
    </w:p>
    <w:p>
      <w:pPr>
        <w:pStyle w:val="style0"/>
        <w:spacing w:lineRule="auto" w:line="276"/>
        <w:jc w:val="both"/>
        <w:rPr>
          <w:rFonts w:ascii="Arial" w:cs="Arial" w:hAnsi="Arial"/>
        </w:rPr>
      </w:pPr>
    </w:p>
    <w:p>
      <w:pPr>
        <w:pStyle w:val="style0"/>
        <w:spacing w:lineRule="auto" w:line="276"/>
        <w:jc w:val="both"/>
        <w:rPr>
          <w:rFonts w:ascii="Arial" w:cs="Arial" w:hAnsi="Arial"/>
        </w:rPr>
      </w:pPr>
    </w:p>
    <w:p>
      <w:pPr>
        <w:pStyle w:val="style0"/>
        <w:spacing w:lineRule="auto" w:line="276"/>
        <w:jc w:val="both"/>
        <w:rPr>
          <w:rFonts w:ascii="Arial" w:cs="Arial" w:hAnsi="Arial"/>
        </w:rPr>
      </w:pPr>
    </w:p>
    <w:p>
      <w:pPr>
        <w:pStyle w:val="style0"/>
        <w:spacing w:lineRule="auto" w:line="276"/>
        <w:jc w:val="both"/>
        <w:rPr>
          <w:rFonts w:ascii="Arial" w:cs="Arial" w:hAnsi="Arial"/>
        </w:rPr>
      </w:pPr>
    </w:p>
    <w:p>
      <w:pPr>
        <w:pStyle w:val="style0"/>
        <w:spacing w:lineRule="auto" w:line="276"/>
        <w:jc w:val="both"/>
        <w:rPr>
          <w:rFonts w:ascii="Arial" w:cs="Arial" w:hAnsi="Arial"/>
        </w:rPr>
      </w:pPr>
    </w:p>
    <w:p>
      <w:pPr>
        <w:pStyle w:val="style0"/>
        <w:spacing w:lineRule="auto" w:line="276"/>
        <w:jc w:val="both"/>
        <w:rPr>
          <w:rFonts w:ascii="Arial" w:cs="Arial" w:hAnsi="Arial"/>
        </w:rPr>
      </w:pPr>
    </w:p>
    <w:p>
      <w:pPr>
        <w:pStyle w:val="style0"/>
        <w:spacing w:lineRule="auto" w:line="276"/>
        <w:jc w:val="both"/>
        <w:rPr>
          <w:rFonts w:ascii="Arial" w:cs="Arial" w:hAnsi="Arial"/>
        </w:rPr>
      </w:pPr>
    </w:p>
    <w:p>
      <w:pPr>
        <w:pStyle w:val="style0"/>
        <w:spacing w:lineRule="auto" w:line="276"/>
        <w:jc w:val="both"/>
        <w:rPr>
          <w:rFonts w:ascii="Arial" w:cs="Arial" w:hAnsi="Arial"/>
        </w:rPr>
      </w:pPr>
    </w:p>
    <w:p>
      <w:pPr>
        <w:pStyle w:val="style0"/>
        <w:spacing w:lineRule="auto" w:line="276"/>
        <w:jc w:val="both"/>
        <w:rPr>
          <w:rFonts w:ascii="Arial" w:cs="Arial" w:hAnsi="Arial"/>
        </w:rPr>
      </w:pPr>
    </w:p>
    <w:p>
      <w:pPr>
        <w:pStyle w:val="style0"/>
        <w:spacing w:lineRule="auto" w:line="276"/>
        <w:jc w:val="both"/>
        <w:rPr>
          <w:rFonts w:ascii="Arial" w:cs="Arial" w:hAnsi="Arial"/>
        </w:rPr>
      </w:pPr>
    </w:p>
    <w:p>
      <w:pPr>
        <w:pStyle w:val="style0"/>
        <w:spacing w:lineRule="auto" w:line="276"/>
        <w:jc w:val="both"/>
        <w:rPr>
          <w:rFonts w:ascii="Arial" w:cs="Arial" w:hAnsi="Arial"/>
        </w:rPr>
      </w:pPr>
      <w:r>
        <w:rPr>
          <w:rFonts w:ascii="Arial" w:cs="Arial" w:hAnsi="Arial"/>
        </w:rPr>
        <w:t xml:space="preserve">Propuesta   </w:t>
      </w:r>
      <w:r>
        <w:rPr>
          <w:rFonts w:ascii="Arial" w:cs="Arial" w:hAnsi="Arial"/>
        </w:rPr>
        <w:t>Metodológica como</w:t>
      </w:r>
      <w:r>
        <w:rPr>
          <w:rFonts w:ascii="Arial" w:cs="Arial" w:hAnsi="Arial"/>
        </w:rPr>
        <w:t xml:space="preserve"> complemento de la tarjeta de evaluación </w:t>
      </w:r>
      <w:r>
        <w:rPr>
          <w:rFonts w:ascii="Arial" w:cs="Arial" w:hAnsi="Arial"/>
        </w:rPr>
        <w:t>de habilida</w:t>
      </w:r>
      <w:r>
        <w:rPr>
          <w:rFonts w:ascii="Arial" w:cs="Arial" w:hAnsi="Arial"/>
        </w:rPr>
        <w:t xml:space="preserve">des </w:t>
      </w:r>
      <w:r>
        <w:rPr>
          <w:rFonts w:ascii="Arial" w:cs="Arial" w:hAnsi="Arial"/>
        </w:rPr>
        <w:t xml:space="preserve"> </w:t>
      </w:r>
      <w:r>
        <w:rPr>
          <w:rFonts w:ascii="Arial" w:cs="Arial" w:hAnsi="Arial"/>
        </w:rPr>
        <w:t xml:space="preserve"> Practicas</w:t>
      </w:r>
      <w:r>
        <w:rPr>
          <w:rFonts w:ascii="Arial" w:cs="Arial" w:hAnsi="Arial"/>
        </w:rPr>
        <w:t xml:space="preserve"> </w:t>
      </w:r>
      <w:r>
        <w:rPr>
          <w:rFonts w:ascii="Arial" w:cs="Arial" w:hAnsi="Arial"/>
        </w:rPr>
        <w:t xml:space="preserve">en la </w:t>
      </w:r>
      <w:r>
        <w:rPr>
          <w:rFonts w:ascii="Arial" w:cs="Arial" w:hAnsi="Arial"/>
        </w:rPr>
        <w:t>Educación</w:t>
      </w:r>
      <w:r>
        <w:rPr>
          <w:rFonts w:ascii="Arial" w:cs="Arial" w:hAnsi="Arial"/>
        </w:rPr>
        <w:t xml:space="preserve"> en el trabajo </w:t>
      </w:r>
      <w:r>
        <w:rPr>
          <w:rFonts w:ascii="Arial" w:cs="Arial" w:hAnsi="Arial"/>
        </w:rPr>
        <w:t>para estudiantes de 5to año   en la asignatura de Medicina general Integral-</w:t>
      </w:r>
    </w:p>
    <w:p>
      <w:pPr>
        <w:pStyle w:val="style0"/>
        <w:spacing w:lineRule="auto" w:line="276"/>
        <w:rPr>
          <w:rFonts w:ascii="Arial" w:cs="Arial" w:hAnsi="Arial"/>
        </w:rPr>
      </w:pPr>
    </w:p>
    <w:tbl>
      <w:tblPr>
        <w:tblW w:w="0" w:type="auto"/>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71"/>
        <w:gridCol w:w="941"/>
        <w:gridCol w:w="503"/>
        <w:gridCol w:w="564"/>
      </w:tblGrid>
      <w:tr>
        <w:trPr>
          <w:trHeight w:val="120" w:hRule="atLeast"/>
          <w:tblCellSpacing w:w="22" w:type="dxa"/>
        </w:trPr>
        <w:tc>
          <w:tcPr>
            <w:tcW w:w="61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pPr>
              <w:pStyle w:val="style0"/>
              <w:spacing w:lineRule="auto" w:line="276"/>
              <w:jc w:val="both"/>
              <w:rPr>
                <w:rFonts w:ascii="Arial" w:cs="Arial" w:hAnsi="Arial"/>
              </w:rPr>
            </w:pPr>
            <w:r>
              <w:rPr>
                <w:rFonts w:ascii="Arial" w:cs="Arial" w:hAnsi="Arial"/>
              </w:rPr>
              <w:t>Habilidades y aspectos a considerar</w:t>
            </w:r>
          </w:p>
        </w:tc>
        <w:tc>
          <w:tcPr>
            <w:tcW w:w="2096" w:type="dxa"/>
            <w:gridSpan w:val="3"/>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 xml:space="preserve">Nivel </w:t>
            </w:r>
            <w:r>
              <w:rPr>
                <w:rFonts w:ascii="Arial" w:cs="Arial" w:hAnsi="Arial"/>
              </w:rPr>
              <w:br/>
            </w:r>
            <w:r>
              <w:rPr>
                <w:rFonts w:ascii="Arial" w:cs="Arial" w:hAnsi="Arial"/>
              </w:rPr>
              <w:t xml:space="preserve">de cumplimiento </w:t>
            </w:r>
          </w:p>
        </w:tc>
      </w:tr>
      <w:tr>
        <w:tblPrEx/>
        <w:trPr>
          <w:tblCellSpacing w:w="22" w:type="dxa"/>
        </w:trPr>
        <w:tc>
          <w:tcPr>
            <w:tcW w:w="61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 xml:space="preserve">Interrogatorio. (1) </w:t>
            </w:r>
          </w:p>
        </w:tc>
        <w:tc>
          <w:tcPr>
            <w:tcW w:w="94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CC</w:t>
            </w:r>
          </w:p>
        </w:tc>
        <w:tc>
          <w:tcPr>
            <w:tcW w:w="50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CP</w:t>
            </w:r>
          </w:p>
        </w:tc>
        <w:tc>
          <w:tcPr>
            <w:tcW w:w="56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NC</w:t>
            </w:r>
          </w:p>
        </w:tc>
      </w:tr>
      <w:tr>
        <w:tblPrEx/>
        <w:trPr>
          <w:tblCellSpacing w:w="22" w:type="dxa"/>
        </w:trPr>
        <w:tc>
          <w:tcPr>
            <w:tcW w:w="61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1. Crea un clima correcto para la comunicación.</w:t>
            </w:r>
          </w:p>
        </w:tc>
        <w:tc>
          <w:tcPr>
            <w:tcW w:w="94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 xml:space="preserve">  </w:t>
            </w:r>
          </w:p>
        </w:tc>
        <w:tc>
          <w:tcPr>
            <w:tcW w:w="50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 xml:space="preserve">  </w:t>
            </w:r>
          </w:p>
        </w:tc>
        <w:tc>
          <w:tcPr>
            <w:tcW w:w="56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 xml:space="preserve">  </w:t>
            </w:r>
          </w:p>
        </w:tc>
      </w:tr>
      <w:tr>
        <w:tblPrEx/>
        <w:trPr>
          <w:tblCellSpacing w:w="22" w:type="dxa"/>
        </w:trPr>
        <w:tc>
          <w:tcPr>
            <w:tcW w:w="61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 xml:space="preserve">2. Uso adecuado del lenguaje. </w:t>
            </w:r>
          </w:p>
        </w:tc>
        <w:tc>
          <w:tcPr>
            <w:tcW w:w="94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 xml:space="preserve">  </w:t>
            </w:r>
          </w:p>
        </w:tc>
        <w:tc>
          <w:tcPr>
            <w:tcW w:w="50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 xml:space="preserve">  </w:t>
            </w:r>
          </w:p>
        </w:tc>
        <w:tc>
          <w:tcPr>
            <w:tcW w:w="56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 xml:space="preserve">  </w:t>
            </w:r>
          </w:p>
        </w:tc>
      </w:tr>
      <w:tr>
        <w:tblPrEx/>
        <w:trPr>
          <w:tblCellSpacing w:w="22" w:type="dxa"/>
        </w:trPr>
        <w:tc>
          <w:tcPr>
            <w:tcW w:w="61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 xml:space="preserve">3. Datos generales del paciente. </w:t>
            </w:r>
          </w:p>
        </w:tc>
        <w:tc>
          <w:tcPr>
            <w:tcW w:w="94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 xml:space="preserve">  </w:t>
            </w:r>
          </w:p>
        </w:tc>
        <w:tc>
          <w:tcPr>
            <w:tcW w:w="50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 xml:space="preserve">  </w:t>
            </w:r>
          </w:p>
        </w:tc>
        <w:tc>
          <w:tcPr>
            <w:tcW w:w="56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 xml:space="preserve">  </w:t>
            </w:r>
          </w:p>
        </w:tc>
      </w:tr>
      <w:tr>
        <w:tblPrEx/>
        <w:trPr>
          <w:tblCellSpacing w:w="22" w:type="dxa"/>
        </w:trPr>
        <w:tc>
          <w:tcPr>
            <w:tcW w:w="61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lang w:val="es-ES_tradnl"/>
              </w:rPr>
              <w:t>4. Obtiene el síntoma principal (motivo de consulta).</w:t>
            </w:r>
          </w:p>
        </w:tc>
        <w:tc>
          <w:tcPr>
            <w:tcW w:w="94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 xml:space="preserve">  </w:t>
            </w:r>
          </w:p>
        </w:tc>
        <w:tc>
          <w:tcPr>
            <w:tcW w:w="50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 xml:space="preserve">  </w:t>
            </w:r>
          </w:p>
        </w:tc>
        <w:tc>
          <w:tcPr>
            <w:tcW w:w="56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 xml:space="preserve">  </w:t>
            </w:r>
          </w:p>
        </w:tc>
      </w:tr>
      <w:tr>
        <w:tblPrEx/>
        <w:trPr>
          <w:tblCellSpacing w:w="22" w:type="dxa"/>
        </w:trPr>
        <w:tc>
          <w:tcPr>
            <w:tcW w:w="61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5. Establece el cronopatograma (historia de la enfermedad actual)</w:t>
            </w:r>
            <w:r>
              <w:rPr>
                <w:rFonts w:ascii="Arial" w:cs="Arial" w:hAnsi="Arial"/>
                <w:lang w:val="es-ES_tradnl"/>
              </w:rPr>
              <w:t>.</w:t>
            </w:r>
          </w:p>
        </w:tc>
        <w:tc>
          <w:tcPr>
            <w:tcW w:w="94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 xml:space="preserve">  </w:t>
            </w:r>
          </w:p>
        </w:tc>
        <w:tc>
          <w:tcPr>
            <w:tcW w:w="50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 xml:space="preserve">  </w:t>
            </w:r>
          </w:p>
        </w:tc>
        <w:tc>
          <w:tcPr>
            <w:tcW w:w="56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 xml:space="preserve">  </w:t>
            </w:r>
          </w:p>
        </w:tc>
      </w:tr>
      <w:tr>
        <w:tblPrEx/>
        <w:trPr>
          <w:trHeight w:val="203" w:hRule="atLeast"/>
          <w:tblCellSpacing w:w="22" w:type="dxa"/>
        </w:trPr>
        <w:tc>
          <w:tcPr>
            <w:tcW w:w="61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lang w:val="es-ES_tradnl"/>
              </w:rPr>
              <w:t>6. Obtiene los antecedentes personales y familiares.</w:t>
            </w:r>
          </w:p>
        </w:tc>
        <w:tc>
          <w:tcPr>
            <w:tcW w:w="94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 xml:space="preserve">  </w:t>
            </w:r>
          </w:p>
        </w:tc>
        <w:tc>
          <w:tcPr>
            <w:tcW w:w="50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 xml:space="preserve">  </w:t>
            </w:r>
          </w:p>
        </w:tc>
        <w:tc>
          <w:tcPr>
            <w:tcW w:w="56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 xml:space="preserve">  </w:t>
            </w:r>
          </w:p>
        </w:tc>
      </w:tr>
      <w:tr>
        <w:tblPrEx/>
        <w:trPr>
          <w:tblCellSpacing w:w="22" w:type="dxa"/>
        </w:trPr>
        <w:tc>
          <w:tcPr>
            <w:tcW w:w="61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7. Pesquisa relacionada con factores psicosociales, condiciones de vida.</w:t>
            </w:r>
          </w:p>
        </w:tc>
        <w:tc>
          <w:tcPr>
            <w:tcW w:w="94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 xml:space="preserve">  </w:t>
            </w:r>
          </w:p>
        </w:tc>
        <w:tc>
          <w:tcPr>
            <w:tcW w:w="50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 xml:space="preserve">  </w:t>
            </w:r>
          </w:p>
        </w:tc>
        <w:tc>
          <w:tcPr>
            <w:tcW w:w="56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 xml:space="preserve">  </w:t>
            </w:r>
          </w:p>
        </w:tc>
      </w:tr>
      <w:tr>
        <w:tblPrEx/>
        <w:trPr>
          <w:tblCellSpacing w:w="22" w:type="dxa"/>
        </w:trPr>
        <w:tc>
          <w:tcPr>
            <w:tcW w:w="8311" w:type="dxa"/>
            <w:gridSpan w:val="4"/>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Evaluación:   B___  R___ M___</w:t>
            </w:r>
          </w:p>
        </w:tc>
      </w:tr>
      <w:tr>
        <w:tblPrEx/>
        <w:trPr>
          <w:tblCellSpacing w:w="22" w:type="dxa"/>
        </w:trPr>
        <w:tc>
          <w:tcPr>
            <w:tcW w:w="61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Examen físico. (2)</w:t>
            </w:r>
          </w:p>
        </w:tc>
        <w:tc>
          <w:tcPr>
            <w:tcW w:w="94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CC</w:t>
            </w:r>
          </w:p>
        </w:tc>
        <w:tc>
          <w:tcPr>
            <w:tcW w:w="50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CP</w:t>
            </w:r>
          </w:p>
        </w:tc>
        <w:tc>
          <w:tcPr>
            <w:tcW w:w="56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NC</w:t>
            </w:r>
          </w:p>
        </w:tc>
      </w:tr>
      <w:tr>
        <w:tblPrEx/>
        <w:trPr>
          <w:tblCellSpacing w:w="22" w:type="dxa"/>
        </w:trPr>
        <w:tc>
          <w:tcPr>
            <w:tcW w:w="61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1. Tiene cuidado de aspectos éticos y evita iatrogenia.</w:t>
            </w:r>
          </w:p>
        </w:tc>
        <w:tc>
          <w:tcPr>
            <w:tcW w:w="94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 xml:space="preserve">  </w:t>
            </w:r>
          </w:p>
        </w:tc>
        <w:tc>
          <w:tcPr>
            <w:tcW w:w="50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 xml:space="preserve">  </w:t>
            </w:r>
          </w:p>
        </w:tc>
        <w:tc>
          <w:tcPr>
            <w:tcW w:w="56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 xml:space="preserve">  </w:t>
            </w:r>
          </w:p>
        </w:tc>
      </w:tr>
      <w:tr>
        <w:tblPrEx/>
        <w:trPr>
          <w:tblCellSpacing w:w="22" w:type="dxa"/>
        </w:trPr>
        <w:tc>
          <w:tcPr>
            <w:tcW w:w="61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2. Realiza el examen físico del sistema afectado por la enfermedad actual.</w:t>
            </w:r>
          </w:p>
        </w:tc>
        <w:tc>
          <w:tcPr>
            <w:tcW w:w="94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 xml:space="preserve">  </w:t>
            </w:r>
          </w:p>
        </w:tc>
        <w:tc>
          <w:tcPr>
            <w:tcW w:w="50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 xml:space="preserve">  </w:t>
            </w:r>
          </w:p>
        </w:tc>
        <w:tc>
          <w:tcPr>
            <w:tcW w:w="56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 xml:space="preserve">  </w:t>
            </w:r>
          </w:p>
        </w:tc>
      </w:tr>
      <w:tr>
        <w:tblPrEx/>
        <w:trPr>
          <w:tblCellSpacing w:w="22" w:type="dxa"/>
        </w:trPr>
        <w:tc>
          <w:tcPr>
            <w:tcW w:w="61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3. Realiza la técnica indicada para el examen del sistema respiratorio.</w:t>
            </w:r>
          </w:p>
        </w:tc>
        <w:tc>
          <w:tcPr>
            <w:tcW w:w="94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 xml:space="preserve">  </w:t>
            </w:r>
          </w:p>
        </w:tc>
        <w:tc>
          <w:tcPr>
            <w:tcW w:w="50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 xml:space="preserve">  </w:t>
            </w:r>
          </w:p>
        </w:tc>
        <w:tc>
          <w:tcPr>
            <w:tcW w:w="56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 xml:space="preserve">  </w:t>
            </w:r>
          </w:p>
        </w:tc>
      </w:tr>
      <w:tr>
        <w:tblPrEx/>
        <w:trPr>
          <w:tblCellSpacing w:w="22" w:type="dxa"/>
        </w:trPr>
        <w:tc>
          <w:tcPr>
            <w:tcW w:w="61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 xml:space="preserve">4. Realiza la técnica indicada para el examen del examen físico del sistema cardiovascular. </w:t>
            </w:r>
          </w:p>
        </w:tc>
        <w:tc>
          <w:tcPr>
            <w:tcW w:w="94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 xml:space="preserve">  </w:t>
            </w:r>
          </w:p>
        </w:tc>
        <w:tc>
          <w:tcPr>
            <w:tcW w:w="50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 xml:space="preserve">  </w:t>
            </w:r>
          </w:p>
        </w:tc>
        <w:tc>
          <w:tcPr>
            <w:tcW w:w="56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 xml:space="preserve">  </w:t>
            </w:r>
          </w:p>
        </w:tc>
      </w:tr>
      <w:tr>
        <w:tblPrEx/>
        <w:trPr>
          <w:tblCellSpacing w:w="22" w:type="dxa"/>
        </w:trPr>
        <w:tc>
          <w:tcPr>
            <w:tcW w:w="61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5. Realiza la técnica indicada para el examen del examen físico del sistema neurológico.</w:t>
            </w:r>
          </w:p>
        </w:tc>
        <w:tc>
          <w:tcPr>
            <w:tcW w:w="94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 xml:space="preserve">  </w:t>
            </w:r>
          </w:p>
        </w:tc>
        <w:tc>
          <w:tcPr>
            <w:tcW w:w="50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 xml:space="preserve">  </w:t>
            </w:r>
          </w:p>
        </w:tc>
        <w:tc>
          <w:tcPr>
            <w:tcW w:w="56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 xml:space="preserve">  </w:t>
            </w:r>
          </w:p>
        </w:tc>
      </w:tr>
      <w:tr>
        <w:tblPrEx/>
        <w:trPr>
          <w:tblCellSpacing w:w="22" w:type="dxa"/>
        </w:trPr>
        <w:tc>
          <w:tcPr>
            <w:tcW w:w="8311" w:type="dxa"/>
            <w:gridSpan w:val="4"/>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Evaluación:   B___  R___ M___</w:t>
            </w:r>
          </w:p>
        </w:tc>
      </w:tr>
      <w:tr>
        <w:tblPrEx/>
        <w:trPr>
          <w:tblCellSpacing w:w="22" w:type="dxa"/>
        </w:trPr>
        <w:tc>
          <w:tcPr>
            <w:tcW w:w="61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Razonamiento clínico. (3)</w:t>
            </w:r>
          </w:p>
        </w:tc>
        <w:tc>
          <w:tcPr>
            <w:tcW w:w="94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CC</w:t>
            </w:r>
          </w:p>
        </w:tc>
        <w:tc>
          <w:tcPr>
            <w:tcW w:w="50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CP</w:t>
            </w:r>
          </w:p>
        </w:tc>
        <w:tc>
          <w:tcPr>
            <w:tcW w:w="56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NC</w:t>
            </w:r>
          </w:p>
        </w:tc>
      </w:tr>
      <w:tr>
        <w:tblPrEx/>
        <w:trPr>
          <w:tblCellSpacing w:w="22" w:type="dxa"/>
        </w:trPr>
        <w:tc>
          <w:tcPr>
            <w:tcW w:w="61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1. Agrupación de síntomas y signos en síndromes.</w:t>
            </w:r>
          </w:p>
        </w:tc>
        <w:tc>
          <w:tcPr>
            <w:tcW w:w="94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 xml:space="preserve">  </w:t>
            </w:r>
          </w:p>
        </w:tc>
        <w:tc>
          <w:tcPr>
            <w:tcW w:w="50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 xml:space="preserve">  </w:t>
            </w:r>
          </w:p>
        </w:tc>
        <w:tc>
          <w:tcPr>
            <w:tcW w:w="56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 xml:space="preserve">  </w:t>
            </w:r>
          </w:p>
        </w:tc>
      </w:tr>
      <w:tr>
        <w:tblPrEx/>
        <w:trPr>
          <w:tblCellSpacing w:w="22" w:type="dxa"/>
        </w:trPr>
        <w:tc>
          <w:tcPr>
            <w:tcW w:w="61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2. Selección e interpretación de exámenes complementarios relacionados  con el planteamiento sindrómico.</w:t>
            </w:r>
          </w:p>
        </w:tc>
        <w:tc>
          <w:tcPr>
            <w:tcW w:w="94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 xml:space="preserve">  </w:t>
            </w:r>
          </w:p>
        </w:tc>
        <w:tc>
          <w:tcPr>
            <w:tcW w:w="50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 xml:space="preserve">  </w:t>
            </w:r>
          </w:p>
        </w:tc>
        <w:tc>
          <w:tcPr>
            <w:tcW w:w="56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 xml:space="preserve">  </w:t>
            </w:r>
          </w:p>
        </w:tc>
      </w:tr>
      <w:tr>
        <w:tblPrEx/>
        <w:trPr>
          <w:tblCellSpacing w:w="22" w:type="dxa"/>
        </w:trPr>
        <w:tc>
          <w:tcPr>
            <w:tcW w:w="61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3. Analiza otros diagnósticos</w:t>
            </w:r>
          </w:p>
        </w:tc>
        <w:tc>
          <w:tcPr>
            <w:tcW w:w="94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 xml:space="preserve">  </w:t>
            </w:r>
          </w:p>
        </w:tc>
        <w:tc>
          <w:tcPr>
            <w:tcW w:w="50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 xml:space="preserve">  </w:t>
            </w:r>
          </w:p>
        </w:tc>
        <w:tc>
          <w:tcPr>
            <w:tcW w:w="56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 xml:space="preserve">  </w:t>
            </w:r>
          </w:p>
        </w:tc>
      </w:tr>
      <w:tr>
        <w:tblPrEx/>
        <w:trPr>
          <w:tblCellSpacing w:w="22" w:type="dxa"/>
        </w:trPr>
        <w:tc>
          <w:tcPr>
            <w:tcW w:w="61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4. Juicio diagnóstico al nivel nosológico</w:t>
            </w:r>
          </w:p>
        </w:tc>
        <w:tc>
          <w:tcPr>
            <w:tcW w:w="94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 xml:space="preserve">  </w:t>
            </w:r>
          </w:p>
        </w:tc>
        <w:tc>
          <w:tcPr>
            <w:tcW w:w="50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 xml:space="preserve">  </w:t>
            </w:r>
          </w:p>
        </w:tc>
        <w:tc>
          <w:tcPr>
            <w:tcW w:w="56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 xml:space="preserve">  </w:t>
            </w:r>
          </w:p>
        </w:tc>
      </w:tr>
      <w:tr>
        <w:tblPrEx/>
        <w:trPr>
          <w:tblCellSpacing w:w="22" w:type="dxa"/>
        </w:trPr>
        <w:tc>
          <w:tcPr>
            <w:tcW w:w="8311" w:type="dxa"/>
            <w:gridSpan w:val="4"/>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Evaluación:   B___  R___ M___</w:t>
            </w:r>
          </w:p>
        </w:tc>
      </w:tr>
      <w:tr>
        <w:tblPrEx/>
        <w:trPr>
          <w:tblCellSpacing w:w="22" w:type="dxa"/>
        </w:trPr>
        <w:tc>
          <w:tcPr>
            <w:tcW w:w="61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Selección de la conducta terapéutica integral. (4)</w:t>
            </w:r>
          </w:p>
        </w:tc>
        <w:tc>
          <w:tcPr>
            <w:tcW w:w="94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CC</w:t>
            </w:r>
          </w:p>
        </w:tc>
        <w:tc>
          <w:tcPr>
            <w:tcW w:w="50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CP</w:t>
            </w:r>
          </w:p>
        </w:tc>
        <w:tc>
          <w:tcPr>
            <w:tcW w:w="56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NC</w:t>
            </w:r>
          </w:p>
        </w:tc>
      </w:tr>
      <w:tr>
        <w:tblPrEx/>
        <w:trPr>
          <w:tblCellSpacing w:w="22" w:type="dxa"/>
        </w:trPr>
        <w:tc>
          <w:tcPr>
            <w:tcW w:w="61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1. Menciona las medidas de promoción y prevención</w:t>
            </w:r>
          </w:p>
        </w:tc>
        <w:tc>
          <w:tcPr>
            <w:tcW w:w="94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 xml:space="preserve">  </w:t>
            </w:r>
          </w:p>
        </w:tc>
        <w:tc>
          <w:tcPr>
            <w:tcW w:w="50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 xml:space="preserve">  </w:t>
            </w:r>
          </w:p>
        </w:tc>
        <w:tc>
          <w:tcPr>
            <w:tcW w:w="56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 xml:space="preserve">  </w:t>
            </w:r>
          </w:p>
        </w:tc>
      </w:tr>
      <w:tr>
        <w:tblPrEx/>
        <w:trPr>
          <w:tblCellSpacing w:w="22" w:type="dxa"/>
        </w:trPr>
        <w:tc>
          <w:tcPr>
            <w:tcW w:w="61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2. Selecciona los medicamentos útiles en el tratamiento del paciente</w:t>
            </w:r>
          </w:p>
        </w:tc>
        <w:tc>
          <w:tcPr>
            <w:tcW w:w="94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 xml:space="preserve">  </w:t>
            </w:r>
          </w:p>
        </w:tc>
        <w:tc>
          <w:tcPr>
            <w:tcW w:w="50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 xml:space="preserve">  </w:t>
            </w:r>
          </w:p>
        </w:tc>
        <w:tc>
          <w:tcPr>
            <w:tcW w:w="56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 xml:space="preserve">  </w:t>
            </w:r>
          </w:p>
        </w:tc>
      </w:tr>
      <w:tr>
        <w:tblPrEx/>
        <w:trPr>
          <w:tblCellSpacing w:w="22" w:type="dxa"/>
        </w:trPr>
        <w:tc>
          <w:tcPr>
            <w:tcW w:w="61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3. Menciona el tratamiento rehabilitador.</w:t>
            </w:r>
          </w:p>
        </w:tc>
        <w:tc>
          <w:tcPr>
            <w:tcW w:w="94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 xml:space="preserve">  </w:t>
            </w:r>
          </w:p>
        </w:tc>
        <w:tc>
          <w:tcPr>
            <w:tcW w:w="50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 xml:space="preserve">  </w:t>
            </w:r>
          </w:p>
        </w:tc>
        <w:tc>
          <w:tcPr>
            <w:tcW w:w="56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 xml:space="preserve">  </w:t>
            </w:r>
          </w:p>
        </w:tc>
      </w:tr>
      <w:tr>
        <w:tblPrEx/>
        <w:trPr>
          <w:tblCellSpacing w:w="22" w:type="dxa"/>
        </w:trPr>
        <w:tc>
          <w:tcPr>
            <w:tcW w:w="8311" w:type="dxa"/>
            <w:gridSpan w:val="4"/>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Evaluación:   B___  R___ M___</w:t>
            </w:r>
          </w:p>
        </w:tc>
      </w:tr>
      <w:tr>
        <w:tblPrEx/>
        <w:trPr>
          <w:trHeight w:val="345" w:hRule="atLeast"/>
          <w:tblCellSpacing w:w="22" w:type="dxa"/>
        </w:trPr>
        <w:tc>
          <w:tcPr>
            <w:tcW w:w="61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 xml:space="preserve">Habilidad </w:t>
            </w:r>
            <w:r>
              <w:rPr>
                <w:rFonts w:ascii="Arial" w:cs="Arial" w:hAnsi="Arial"/>
              </w:rPr>
              <w:t>Dispensa rizar.(5)</w:t>
            </w:r>
          </w:p>
        </w:tc>
        <w:tc>
          <w:tcPr>
            <w:tcW w:w="94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p>
        </w:tc>
        <w:tc>
          <w:tcPr>
            <w:tcW w:w="50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p>
        </w:tc>
        <w:tc>
          <w:tcPr>
            <w:tcW w:w="56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p>
        </w:tc>
      </w:tr>
      <w:tr>
        <w:tblPrEx/>
        <w:trPr>
          <w:trHeight w:val="630" w:hRule="atLeast"/>
          <w:tblCellSpacing w:w="22" w:type="dxa"/>
        </w:trPr>
        <w:tc>
          <w:tcPr>
            <w:tcW w:w="61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pPr>
              <w:pStyle w:val="style0"/>
              <w:spacing w:lineRule="auto" w:line="276"/>
              <w:jc w:val="both"/>
              <w:rPr>
                <w:rFonts w:ascii="Arial" w:cs="Arial" w:hAnsi="Arial"/>
              </w:rPr>
            </w:pPr>
            <w:r>
              <w:rPr>
                <w:rFonts w:ascii="Arial" w:cs="Arial" w:hAnsi="Arial"/>
              </w:rPr>
              <w:t>1</w:t>
            </w:r>
            <w:r>
              <w:rPr>
                <w:rFonts w:ascii="Arial" w:cs="Arial" w:hAnsi="Arial"/>
              </w:rPr>
              <w:t>-Clasificar en grupos y registrar su clasificación.</w:t>
            </w:r>
          </w:p>
        </w:tc>
        <w:tc>
          <w:tcPr>
            <w:tcW w:w="94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pPr>
              <w:pStyle w:val="style0"/>
              <w:spacing w:lineRule="auto" w:line="276"/>
              <w:jc w:val="both"/>
              <w:rPr>
                <w:rFonts w:ascii="Arial" w:cs="Arial" w:hAnsi="Arial"/>
              </w:rPr>
            </w:pPr>
          </w:p>
        </w:tc>
        <w:tc>
          <w:tcPr>
            <w:tcW w:w="50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pPr>
              <w:pStyle w:val="style0"/>
              <w:spacing w:lineRule="auto" w:line="276"/>
              <w:jc w:val="both"/>
              <w:rPr>
                <w:rFonts w:ascii="Arial" w:cs="Arial" w:hAnsi="Arial"/>
              </w:rPr>
            </w:pPr>
          </w:p>
        </w:tc>
        <w:tc>
          <w:tcPr>
            <w:tcW w:w="56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pPr>
              <w:pStyle w:val="style0"/>
              <w:spacing w:lineRule="auto" w:line="276"/>
              <w:jc w:val="both"/>
              <w:rPr>
                <w:rFonts w:ascii="Arial" w:cs="Arial" w:hAnsi="Arial"/>
              </w:rPr>
            </w:pPr>
          </w:p>
        </w:tc>
      </w:tr>
      <w:tr>
        <w:tblPrEx/>
        <w:trPr>
          <w:trHeight w:val="300" w:hRule="atLeast"/>
          <w:tblCellSpacing w:w="22" w:type="dxa"/>
        </w:trPr>
        <w:tc>
          <w:tcPr>
            <w:tcW w:w="61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pPr>
              <w:pStyle w:val="style0"/>
              <w:spacing w:lineRule="auto" w:line="276"/>
              <w:jc w:val="both"/>
              <w:rPr>
                <w:rFonts w:ascii="Arial" w:cs="Arial" w:hAnsi="Arial"/>
              </w:rPr>
            </w:pPr>
            <w:r>
              <w:rPr>
                <w:rFonts w:ascii="Arial" w:cs="Arial" w:hAnsi="Arial"/>
              </w:rPr>
              <w:t>2-Orientarse a la construcción de estilos de vida sano reforzando para ello los factores sanòlogico para ligar calidad de vida</w:t>
            </w:r>
          </w:p>
        </w:tc>
        <w:tc>
          <w:tcPr>
            <w:tcW w:w="94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pPr>
              <w:pStyle w:val="style0"/>
              <w:spacing w:lineRule="auto" w:line="276"/>
              <w:jc w:val="both"/>
              <w:rPr>
                <w:rFonts w:ascii="Arial" w:cs="Arial" w:hAnsi="Arial"/>
              </w:rPr>
            </w:pPr>
          </w:p>
        </w:tc>
        <w:tc>
          <w:tcPr>
            <w:tcW w:w="50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pPr>
              <w:pStyle w:val="style0"/>
              <w:spacing w:lineRule="auto" w:line="276"/>
              <w:jc w:val="both"/>
              <w:rPr>
                <w:rFonts w:ascii="Arial" w:cs="Arial" w:hAnsi="Arial"/>
              </w:rPr>
            </w:pPr>
          </w:p>
        </w:tc>
        <w:tc>
          <w:tcPr>
            <w:tcW w:w="56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pPr>
              <w:pStyle w:val="style0"/>
              <w:spacing w:lineRule="auto" w:line="276"/>
              <w:jc w:val="both"/>
              <w:rPr>
                <w:rFonts w:ascii="Arial" w:cs="Arial" w:hAnsi="Arial"/>
              </w:rPr>
            </w:pPr>
          </w:p>
        </w:tc>
      </w:tr>
      <w:tr>
        <w:tblPrEx/>
        <w:trPr>
          <w:trHeight w:val="390" w:hRule="atLeast"/>
          <w:tblCellSpacing w:w="22" w:type="dxa"/>
        </w:trPr>
        <w:tc>
          <w:tcPr>
            <w:tcW w:w="61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pPr>
              <w:pStyle w:val="style0"/>
              <w:spacing w:lineRule="auto" w:line="276"/>
              <w:jc w:val="both"/>
              <w:rPr>
                <w:rFonts w:ascii="Arial" w:cs="Arial" w:hAnsi="Arial"/>
              </w:rPr>
            </w:pPr>
            <w:r>
              <w:rPr>
                <w:rFonts w:ascii="Arial" w:cs="Arial" w:hAnsi="Arial"/>
              </w:rPr>
              <w:t>3</w:t>
            </w:r>
            <w:r>
              <w:rPr>
                <w:rFonts w:ascii="Arial" w:cs="Arial" w:hAnsi="Arial"/>
              </w:rPr>
              <w:t>-Realiza seguimiento periódico según criterio del equipo   de salad.</w:t>
            </w:r>
          </w:p>
        </w:tc>
        <w:tc>
          <w:tcPr>
            <w:tcW w:w="94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pPr>
              <w:pStyle w:val="style0"/>
              <w:spacing w:lineRule="auto" w:line="276"/>
              <w:jc w:val="both"/>
              <w:rPr>
                <w:rFonts w:ascii="Arial" w:cs="Arial" w:hAnsi="Arial"/>
              </w:rPr>
            </w:pPr>
          </w:p>
        </w:tc>
        <w:tc>
          <w:tcPr>
            <w:tcW w:w="50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pPr>
              <w:pStyle w:val="style0"/>
              <w:spacing w:lineRule="auto" w:line="276"/>
              <w:jc w:val="both"/>
              <w:rPr>
                <w:rFonts w:ascii="Arial" w:cs="Arial" w:hAnsi="Arial"/>
              </w:rPr>
            </w:pPr>
          </w:p>
        </w:tc>
        <w:tc>
          <w:tcPr>
            <w:tcW w:w="56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pPr>
              <w:pStyle w:val="style0"/>
              <w:spacing w:lineRule="auto" w:line="276"/>
              <w:jc w:val="both"/>
              <w:rPr>
                <w:rFonts w:ascii="Arial" w:cs="Arial" w:hAnsi="Arial"/>
              </w:rPr>
            </w:pPr>
          </w:p>
        </w:tc>
      </w:tr>
      <w:tr>
        <w:tblPrEx/>
        <w:trPr>
          <w:trHeight w:val="525" w:hRule="atLeast"/>
          <w:tblCellSpacing w:w="22" w:type="dxa"/>
        </w:trPr>
        <w:tc>
          <w:tcPr>
            <w:tcW w:w="61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pPr>
              <w:pStyle w:val="style0"/>
              <w:spacing w:lineRule="auto" w:line="276"/>
              <w:rPr>
                <w:rFonts w:ascii="Arial" w:cs="Arial" w:hAnsi="Arial"/>
              </w:rPr>
            </w:pPr>
            <w:r>
              <w:rPr>
                <w:rFonts w:ascii="Arial" w:cs="Arial" w:hAnsi="Arial"/>
              </w:rPr>
              <w:t>4</w:t>
            </w:r>
            <w:r>
              <w:rPr>
                <w:rFonts w:ascii="Arial" w:cs="Arial" w:hAnsi="Arial"/>
              </w:rPr>
              <w:t>- Atender a la persona como una   unidad bisicosocial y no como una enfermedad.</w:t>
            </w:r>
          </w:p>
        </w:tc>
        <w:tc>
          <w:tcPr>
            <w:tcW w:w="94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pPr>
              <w:pStyle w:val="style0"/>
              <w:spacing w:lineRule="auto" w:line="276"/>
              <w:jc w:val="both"/>
              <w:rPr>
                <w:rFonts w:ascii="Arial" w:cs="Arial" w:hAnsi="Arial"/>
              </w:rPr>
            </w:pPr>
          </w:p>
        </w:tc>
        <w:tc>
          <w:tcPr>
            <w:tcW w:w="50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pPr>
              <w:pStyle w:val="style0"/>
              <w:spacing w:lineRule="auto" w:line="276"/>
              <w:jc w:val="both"/>
              <w:rPr>
                <w:rFonts w:ascii="Arial" w:cs="Arial" w:hAnsi="Arial"/>
              </w:rPr>
            </w:pPr>
          </w:p>
        </w:tc>
        <w:tc>
          <w:tcPr>
            <w:tcW w:w="56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pPr>
              <w:pStyle w:val="style0"/>
              <w:spacing w:lineRule="auto" w:line="276"/>
              <w:jc w:val="both"/>
              <w:rPr>
                <w:rFonts w:ascii="Arial" w:cs="Arial" w:hAnsi="Arial"/>
              </w:rPr>
            </w:pPr>
          </w:p>
        </w:tc>
      </w:tr>
      <w:tr>
        <w:tblPrEx/>
        <w:trPr>
          <w:trHeight w:val="488" w:hRule="atLeast"/>
          <w:tblCellSpacing w:w="22" w:type="dxa"/>
        </w:trPr>
        <w:tc>
          <w:tcPr>
            <w:tcW w:w="61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pPr>
              <w:pStyle w:val="style0"/>
              <w:spacing w:lineRule="auto" w:line="276"/>
              <w:jc w:val="both"/>
              <w:rPr>
                <w:rFonts w:ascii="Arial" w:cs="Arial" w:hAnsi="Arial"/>
              </w:rPr>
            </w:pPr>
            <w:r>
              <w:rPr>
                <w:rFonts w:ascii="Arial" w:cs="Arial" w:hAnsi="Arial"/>
              </w:rPr>
              <w:t>5</w:t>
            </w:r>
            <w:r>
              <w:rPr>
                <w:rFonts w:ascii="Arial" w:cs="Arial" w:hAnsi="Arial"/>
              </w:rPr>
              <w:t>-Interconsulta a pac</w:t>
            </w:r>
            <w:r>
              <w:rPr>
                <w:rFonts w:ascii="Arial" w:cs="Arial" w:hAnsi="Arial"/>
              </w:rPr>
              <w:t>ientes con otras especialida</w:t>
            </w:r>
            <w:r>
              <w:rPr>
                <w:rFonts w:ascii="Arial" w:cs="Arial" w:hAnsi="Arial"/>
              </w:rPr>
              <w:t>des del grupo básico de trabajo</w:t>
            </w:r>
          </w:p>
        </w:tc>
        <w:tc>
          <w:tcPr>
            <w:tcW w:w="94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pPr>
              <w:pStyle w:val="style0"/>
              <w:spacing w:lineRule="auto" w:line="276"/>
              <w:jc w:val="both"/>
              <w:rPr>
                <w:rFonts w:ascii="Arial" w:cs="Arial" w:hAnsi="Arial"/>
              </w:rPr>
            </w:pPr>
          </w:p>
        </w:tc>
        <w:tc>
          <w:tcPr>
            <w:tcW w:w="50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pPr>
              <w:pStyle w:val="style0"/>
              <w:spacing w:lineRule="auto" w:line="276"/>
              <w:jc w:val="both"/>
              <w:rPr>
                <w:rFonts w:ascii="Arial" w:cs="Arial" w:hAnsi="Arial"/>
              </w:rPr>
            </w:pPr>
          </w:p>
        </w:tc>
        <w:tc>
          <w:tcPr>
            <w:tcW w:w="56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pPr>
              <w:pStyle w:val="style0"/>
              <w:spacing w:lineRule="auto" w:line="276"/>
              <w:jc w:val="both"/>
              <w:rPr>
                <w:rFonts w:ascii="Arial" w:cs="Arial" w:hAnsi="Arial"/>
              </w:rPr>
            </w:pPr>
          </w:p>
        </w:tc>
      </w:tr>
      <w:tr>
        <w:tblPrEx/>
        <w:trPr>
          <w:trHeight w:val="480" w:hRule="atLeast"/>
          <w:tblCellSpacing w:w="22" w:type="dxa"/>
        </w:trPr>
        <w:tc>
          <w:tcPr>
            <w:tcW w:w="61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pPr>
              <w:pStyle w:val="style0"/>
              <w:spacing w:lineRule="auto" w:line="276"/>
              <w:jc w:val="both"/>
              <w:rPr>
                <w:rFonts w:ascii="Arial" w:cs="Arial" w:hAnsi="Arial"/>
              </w:rPr>
            </w:pPr>
            <w:r>
              <w:rPr>
                <w:rFonts w:ascii="Arial" w:cs="Arial" w:hAnsi="Arial"/>
              </w:rPr>
              <w:t>Evaluación:   B___  R___ M___</w:t>
            </w:r>
          </w:p>
        </w:tc>
        <w:tc>
          <w:tcPr>
            <w:tcW w:w="94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pPr>
              <w:pStyle w:val="style0"/>
              <w:spacing w:lineRule="auto" w:line="276"/>
              <w:jc w:val="both"/>
              <w:rPr>
                <w:rFonts w:ascii="Arial" w:cs="Arial" w:hAnsi="Arial"/>
              </w:rPr>
            </w:pPr>
          </w:p>
        </w:tc>
        <w:tc>
          <w:tcPr>
            <w:tcW w:w="50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pPr>
              <w:pStyle w:val="style0"/>
              <w:spacing w:lineRule="auto" w:line="276"/>
              <w:jc w:val="both"/>
              <w:rPr>
                <w:rFonts w:ascii="Arial" w:cs="Arial" w:hAnsi="Arial"/>
              </w:rPr>
            </w:pPr>
          </w:p>
        </w:tc>
        <w:tc>
          <w:tcPr>
            <w:tcW w:w="56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pPr>
              <w:pStyle w:val="style0"/>
              <w:spacing w:lineRule="auto" w:line="276"/>
              <w:jc w:val="both"/>
              <w:rPr>
                <w:rFonts w:ascii="Arial" w:cs="Arial" w:hAnsi="Arial"/>
              </w:rPr>
            </w:pPr>
          </w:p>
        </w:tc>
      </w:tr>
      <w:tr>
        <w:tblPrEx/>
        <w:trPr>
          <w:trHeight w:val="784" w:hRule="atLeast"/>
          <w:tblCellSpacing w:w="22" w:type="dxa"/>
        </w:trPr>
        <w:tc>
          <w:tcPr>
            <w:tcW w:w="61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pPr>
              <w:pStyle w:val="style0"/>
              <w:spacing w:lineRule="auto" w:line="276"/>
              <w:jc w:val="both"/>
              <w:rPr>
                <w:rFonts w:ascii="Arial" w:cs="Arial" w:hAnsi="Arial"/>
              </w:rPr>
            </w:pPr>
            <w:r>
              <w:rPr>
                <w:rFonts w:ascii="Arial" w:cs="Arial" w:hAnsi="Arial"/>
              </w:rPr>
              <w:t>Habilidad Redactar  y registrar los datos en Historia Clinica.</w:t>
            </w:r>
            <w:r>
              <w:rPr>
                <w:rFonts w:ascii="Arial" w:cs="Arial" w:hAnsi="Arial"/>
              </w:rPr>
              <w:t>(6)</w:t>
            </w:r>
          </w:p>
        </w:tc>
        <w:tc>
          <w:tcPr>
            <w:tcW w:w="94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pPr>
              <w:pStyle w:val="style0"/>
              <w:spacing w:lineRule="auto" w:line="276"/>
              <w:jc w:val="both"/>
              <w:rPr>
                <w:rFonts w:ascii="Arial" w:cs="Arial" w:hAnsi="Arial"/>
              </w:rPr>
            </w:pPr>
            <w:r>
              <w:rPr>
                <w:rFonts w:ascii="Arial" w:cs="Arial" w:hAnsi="Arial"/>
              </w:rPr>
              <w:t>CC</w:t>
            </w:r>
          </w:p>
        </w:tc>
        <w:tc>
          <w:tcPr>
            <w:tcW w:w="50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pPr>
              <w:pStyle w:val="style0"/>
              <w:spacing w:lineRule="auto" w:line="276"/>
              <w:jc w:val="both"/>
              <w:rPr>
                <w:rFonts w:ascii="Arial" w:cs="Arial" w:hAnsi="Arial"/>
              </w:rPr>
            </w:pPr>
            <w:r>
              <w:rPr>
                <w:rFonts w:ascii="Arial" w:cs="Arial" w:hAnsi="Arial"/>
              </w:rPr>
              <w:t>CP</w:t>
            </w:r>
          </w:p>
        </w:tc>
        <w:tc>
          <w:tcPr>
            <w:tcW w:w="56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pPr>
              <w:pStyle w:val="style0"/>
              <w:spacing w:lineRule="auto" w:line="276"/>
              <w:jc w:val="both"/>
              <w:rPr>
                <w:rFonts w:ascii="Arial" w:cs="Arial" w:hAnsi="Arial"/>
              </w:rPr>
            </w:pPr>
            <w:r>
              <w:rPr>
                <w:rFonts w:ascii="Arial" w:cs="Arial" w:hAnsi="Arial"/>
              </w:rPr>
              <w:t>NC</w:t>
            </w:r>
          </w:p>
        </w:tc>
      </w:tr>
      <w:tr>
        <w:tblPrEx/>
        <w:trPr>
          <w:tblCellSpacing w:w="22" w:type="dxa"/>
        </w:trPr>
        <w:tc>
          <w:tcPr>
            <w:tcW w:w="61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 xml:space="preserve">1. Redacción de los datos obtenidos con los términos adecuados. </w:t>
            </w:r>
          </w:p>
        </w:tc>
        <w:tc>
          <w:tcPr>
            <w:tcW w:w="94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 xml:space="preserve">  </w:t>
            </w:r>
          </w:p>
        </w:tc>
        <w:tc>
          <w:tcPr>
            <w:tcW w:w="50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 xml:space="preserve">  </w:t>
            </w:r>
          </w:p>
        </w:tc>
        <w:tc>
          <w:tcPr>
            <w:tcW w:w="56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 xml:space="preserve">  </w:t>
            </w:r>
          </w:p>
        </w:tc>
      </w:tr>
      <w:tr>
        <w:tblPrEx/>
        <w:trPr>
          <w:tblCellSpacing w:w="22" w:type="dxa"/>
        </w:trPr>
        <w:tc>
          <w:tcPr>
            <w:tcW w:w="61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2. Letra clara, legible, ortografía.</w:t>
            </w:r>
          </w:p>
        </w:tc>
        <w:tc>
          <w:tcPr>
            <w:tcW w:w="94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 xml:space="preserve">  </w:t>
            </w:r>
          </w:p>
        </w:tc>
        <w:tc>
          <w:tcPr>
            <w:tcW w:w="50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 xml:space="preserve">  </w:t>
            </w:r>
          </w:p>
        </w:tc>
        <w:tc>
          <w:tcPr>
            <w:tcW w:w="56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 xml:space="preserve">  </w:t>
            </w:r>
          </w:p>
        </w:tc>
      </w:tr>
      <w:tr>
        <w:tblPrEx/>
        <w:trPr>
          <w:tblCellSpacing w:w="22" w:type="dxa"/>
        </w:trPr>
        <w:tc>
          <w:tcPr>
            <w:tcW w:w="8311" w:type="dxa"/>
            <w:gridSpan w:val="4"/>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Evaluación:   B___  R___ M___</w:t>
            </w:r>
          </w:p>
        </w:tc>
      </w:tr>
      <w:tr>
        <w:tblPrEx/>
        <w:trPr>
          <w:tblCellSpacing w:w="22" w:type="dxa"/>
        </w:trPr>
        <w:tc>
          <w:tcPr>
            <w:tcW w:w="61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Presentación oral. (6)</w:t>
            </w:r>
          </w:p>
        </w:tc>
        <w:tc>
          <w:tcPr>
            <w:tcW w:w="94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CC</w:t>
            </w:r>
          </w:p>
        </w:tc>
        <w:tc>
          <w:tcPr>
            <w:tcW w:w="50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CP</w:t>
            </w:r>
          </w:p>
        </w:tc>
        <w:tc>
          <w:tcPr>
            <w:tcW w:w="56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NC</w:t>
            </w:r>
          </w:p>
        </w:tc>
      </w:tr>
      <w:tr>
        <w:tblPrEx/>
        <w:trPr>
          <w:tblCellSpacing w:w="22" w:type="dxa"/>
        </w:trPr>
        <w:tc>
          <w:tcPr>
            <w:tcW w:w="61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Orden lógico, lenguaje claro, dominio del problema, seguridad de los conceptos, y precisión.</w:t>
            </w:r>
          </w:p>
        </w:tc>
        <w:tc>
          <w:tcPr>
            <w:tcW w:w="94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 xml:space="preserve">  </w:t>
            </w:r>
          </w:p>
        </w:tc>
        <w:tc>
          <w:tcPr>
            <w:tcW w:w="50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 xml:space="preserve">  </w:t>
            </w:r>
          </w:p>
        </w:tc>
        <w:tc>
          <w:tcPr>
            <w:tcW w:w="56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 xml:space="preserve">  </w:t>
            </w:r>
          </w:p>
        </w:tc>
      </w:tr>
      <w:tr>
        <w:tblPrEx/>
        <w:trPr>
          <w:tblCellSpacing w:w="22" w:type="dxa"/>
        </w:trPr>
        <w:tc>
          <w:tcPr>
            <w:tcW w:w="8311" w:type="dxa"/>
            <w:gridSpan w:val="4"/>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Evaluación:   B___  R___ M___</w:t>
            </w:r>
          </w:p>
        </w:tc>
      </w:tr>
      <w:bookmarkStart w:id="1" w:name="an2_09"/>
      <w:bookmarkEnd w:id="1"/>
    </w:tbl>
    <w:p>
      <w:pPr>
        <w:pStyle w:val="style0"/>
        <w:spacing w:lineRule="auto" w:line="276"/>
        <w:jc w:val="both"/>
        <w:rPr>
          <w:rFonts w:ascii="Arial" w:cs="Arial" w:hAnsi="Arial"/>
          <w:b/>
          <w:bCs/>
        </w:rPr>
      </w:pPr>
      <w:r>
        <w:rPr>
          <w:rFonts w:ascii="Arial" w:cs="Arial" w:hAnsi="Arial"/>
          <w:b/>
          <w:bCs/>
        </w:rPr>
        <w:t>Leyenda:CC (cumplida completamente),CP(Cumplido Parcialmente), NC(no cumplida)</w:t>
      </w:r>
      <w:r>
        <w:rPr>
          <w:rFonts w:ascii="Arial" w:cs="Arial" w:hAnsi="Arial"/>
          <w:b/>
          <w:bCs/>
        </w:rPr>
        <w:t>1.</w:t>
      </w:r>
    </w:p>
    <w:p>
      <w:pPr>
        <w:pStyle w:val="style0"/>
        <w:spacing w:lineRule="auto" w:line="276"/>
        <w:jc w:val="both"/>
        <w:rPr>
          <w:rFonts w:ascii="Arial" w:cs="Arial" w:hAnsi="Arial"/>
        </w:rPr>
      </w:pPr>
      <w:r>
        <w:rPr>
          <w:rFonts w:ascii="Arial" w:cs="Arial" w:hAnsi="Arial"/>
          <w:b/>
          <w:bCs/>
        </w:rPr>
        <w:t>Anexo 2</w:t>
      </w:r>
      <w:r>
        <w:rPr>
          <w:rFonts w:ascii="Arial" w:cs="Arial" w:hAnsi="Arial"/>
        </w:rPr>
        <w:t xml:space="preserve"> </w:t>
      </w:r>
    </w:p>
    <w:p>
      <w:pPr>
        <w:pStyle w:val="style0"/>
        <w:spacing w:lineRule="auto" w:line="276"/>
        <w:jc w:val="both"/>
        <w:rPr>
          <w:rFonts w:ascii="Arial" w:cs="Arial" w:hAnsi="Arial"/>
        </w:rPr>
      </w:pPr>
      <w:r>
        <w:rPr>
          <w:rFonts w:ascii="Arial" w:cs="Arial" w:hAnsi="Arial"/>
        </w:rPr>
        <w:t>Instructivo para evaluación de</w:t>
      </w:r>
      <w:r>
        <w:rPr>
          <w:rFonts w:ascii="Arial" w:cs="Arial" w:hAnsi="Arial"/>
        </w:rPr>
        <w:t xml:space="preserve"> habilidades. .</w:t>
      </w:r>
      <w:r>
        <w:rPr>
          <w:rFonts w:ascii="Arial" w:cs="Arial" w:hAnsi="Arial"/>
        </w:rPr>
        <w:br/>
      </w:r>
    </w:p>
    <w:tbl>
      <w:tblPr>
        <w:tblW w:w="9670" w:type="dxa"/>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9"/>
        <w:gridCol w:w="1360"/>
        <w:gridCol w:w="6941"/>
      </w:tblGrid>
      <w:tr>
        <w:trPr>
          <w:trHeight w:val="30" w:hRule="atLeast"/>
          <w:tblCellSpacing w:w="22" w:type="dxa"/>
        </w:trPr>
        <w:tc>
          <w:tcPr>
            <w:tcW w:w="105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Habilidades</w:t>
            </w:r>
          </w:p>
        </w:tc>
        <w:tc>
          <w:tcPr>
            <w:tcW w:w="132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Calificación</w:t>
            </w:r>
          </w:p>
        </w:tc>
        <w:tc>
          <w:tcPr>
            <w:tcW w:w="729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Tabla de decisiones</w:t>
            </w:r>
          </w:p>
        </w:tc>
      </w:tr>
      <w:tr>
        <w:tblPrEx/>
        <w:trPr>
          <w:trHeight w:val="1335" w:hRule="atLeast"/>
          <w:tblCellSpacing w:w="22" w:type="dxa"/>
        </w:trPr>
        <w:tc>
          <w:tcPr>
            <w:tcW w:w="1057"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pPr>
              <w:pStyle w:val="style0"/>
              <w:spacing w:lineRule="auto" w:line="276"/>
              <w:jc w:val="both"/>
              <w:rPr>
                <w:rFonts w:ascii="Arial" w:cs="Arial" w:hAnsi="Arial"/>
              </w:rPr>
            </w:pPr>
            <w:r>
              <w:rPr>
                <w:rFonts w:ascii="Arial" w:cs="Arial" w:hAnsi="Arial"/>
              </w:rPr>
              <w:t>1</w:t>
            </w:r>
          </w:p>
        </w:tc>
        <w:tc>
          <w:tcPr>
            <w:tcW w:w="132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pPr>
              <w:pStyle w:val="style0"/>
              <w:spacing w:lineRule="auto" w:line="276"/>
              <w:jc w:val="both"/>
              <w:rPr>
                <w:rFonts w:ascii="Arial" w:cs="Arial" w:hAnsi="Arial"/>
              </w:rPr>
            </w:pPr>
            <w:r>
              <w:rPr>
                <w:rFonts w:ascii="Arial" w:cs="Arial" w:hAnsi="Arial"/>
              </w:rPr>
              <w:t>B</w:t>
            </w:r>
          </w:p>
        </w:tc>
        <w:tc>
          <w:tcPr>
            <w:tcW w:w="729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 xml:space="preserve">Si cumple correctamente los aspectos del 1-7 o si los cumple pero presenta alguna imprecisión en los aspectos 1-3. </w:t>
            </w:r>
          </w:p>
          <w:p>
            <w:pPr>
              <w:pStyle w:val="style0"/>
              <w:spacing w:lineRule="auto" w:line="276"/>
              <w:jc w:val="both"/>
              <w:rPr>
                <w:rFonts w:ascii="Arial" w:cs="Arial" w:hAnsi="Arial"/>
              </w:rPr>
            </w:pPr>
            <w:r>
              <w:rPr>
                <w:rFonts w:ascii="Arial" w:cs="Arial" w:hAnsi="Arial"/>
              </w:rPr>
              <w:t>Si cumple correctamente los aspectos del 1-7 pero presenta alguna imprecisión en los aspectos 6 o 7</w:t>
            </w:r>
          </w:p>
          <w:p>
            <w:pPr>
              <w:pStyle w:val="style0"/>
              <w:spacing w:lineRule="auto" w:line="276"/>
              <w:jc w:val="both"/>
              <w:rPr>
                <w:rFonts w:ascii="Arial" w:cs="Arial" w:hAnsi="Arial"/>
              </w:rPr>
            </w:pPr>
            <w:r>
              <w:rPr>
                <w:rFonts w:ascii="Arial" w:cs="Arial" w:hAnsi="Arial"/>
              </w:rPr>
              <w:t>Desarrolla la habilidad correctamente.</w:t>
            </w:r>
          </w:p>
        </w:tc>
      </w:tr>
      <w:tr>
        <w:tblPrEx/>
        <w:trPr>
          <w:tblCellSpacing w:w="22" w:type="dxa"/>
        </w:trPr>
        <w:tc>
          <w:tcPr>
            <w:tcW w:w="0" w:type="auto"/>
            <w:vMerge w:val="continue"/>
            <w:tcBorders>
              <w:top w:val="outset" w:sz="6" w:space="0" w:color="auto"/>
              <w:left w:val="outset" w:sz="6" w:space="0" w:color="auto"/>
              <w:bottom w:val="outset" w:sz="6" w:space="0" w:color="auto"/>
              <w:right w:val="outset" w:sz="6" w:space="0" w:color="auto"/>
            </w:tcBorders>
            <w:tcMar/>
            <w:vAlign w:val="center"/>
            <w:hideMark/>
          </w:tcPr>
          <w:p>
            <w:pPr>
              <w:pStyle w:val="style0"/>
              <w:spacing w:lineRule="auto" w:line="276"/>
              <w:jc w:val="both"/>
              <w:rPr>
                <w:rFonts w:ascii="Arial" w:cs="Arial" w:hAnsi="Arial"/>
              </w:rPr>
            </w:pPr>
          </w:p>
        </w:tc>
        <w:tc>
          <w:tcPr>
            <w:tcW w:w="132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pPr>
              <w:pStyle w:val="style0"/>
              <w:spacing w:lineRule="auto" w:line="276"/>
              <w:jc w:val="both"/>
              <w:rPr>
                <w:rFonts w:ascii="Arial" w:cs="Arial" w:hAnsi="Arial"/>
              </w:rPr>
            </w:pPr>
            <w:r>
              <w:rPr>
                <w:rFonts w:ascii="Arial" w:cs="Arial" w:hAnsi="Arial"/>
              </w:rPr>
              <w:t>R</w:t>
            </w:r>
          </w:p>
        </w:tc>
        <w:tc>
          <w:tcPr>
            <w:tcW w:w="729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 xml:space="preserve">Si cumple correctamente los aspectos del 1-7 pero muestra imprecisiones en el  4 o  el 5. </w:t>
            </w:r>
          </w:p>
          <w:p>
            <w:pPr>
              <w:pStyle w:val="style0"/>
              <w:spacing w:lineRule="auto" w:line="276"/>
              <w:jc w:val="both"/>
              <w:rPr>
                <w:rFonts w:ascii="Arial" w:cs="Arial" w:hAnsi="Arial"/>
              </w:rPr>
            </w:pPr>
            <w:r>
              <w:rPr>
                <w:rFonts w:ascii="Arial" w:cs="Arial" w:hAnsi="Arial"/>
              </w:rPr>
              <w:t xml:space="preserve">Si cumple correctamente los aspectos del 1-5 pero no cumple correctamente uno de los aspectos 6 o7 o si cumple ambos con imprecisiones. </w:t>
            </w:r>
          </w:p>
          <w:p>
            <w:pPr>
              <w:pStyle w:val="style0"/>
              <w:spacing w:lineRule="auto" w:line="276"/>
              <w:jc w:val="both"/>
              <w:rPr>
                <w:rFonts w:ascii="Arial" w:cs="Arial" w:hAnsi="Arial"/>
              </w:rPr>
            </w:pPr>
            <w:r>
              <w:rPr>
                <w:rFonts w:ascii="Arial" w:cs="Arial" w:hAnsi="Arial"/>
              </w:rPr>
              <w:t>Si comete imprecisiones en el cumplimiento de dos aspectos del 4-7.</w:t>
            </w:r>
          </w:p>
          <w:p>
            <w:pPr>
              <w:pStyle w:val="style0"/>
              <w:spacing w:lineRule="auto" w:line="276"/>
              <w:jc w:val="both"/>
              <w:rPr>
                <w:rFonts w:ascii="Arial" w:cs="Arial" w:hAnsi="Arial"/>
              </w:rPr>
            </w:pPr>
            <w:r>
              <w:rPr>
                <w:rFonts w:ascii="Arial" w:cs="Arial" w:hAnsi="Arial"/>
              </w:rPr>
              <w:t>Desarrolla la habilidad con dificultad.</w:t>
            </w:r>
          </w:p>
        </w:tc>
      </w:tr>
      <w:tr>
        <w:tblPrEx/>
        <w:trPr>
          <w:tblCellSpacing w:w="22" w:type="dxa"/>
        </w:trPr>
        <w:tc>
          <w:tcPr>
            <w:tcW w:w="0" w:type="auto"/>
            <w:vMerge w:val="continue"/>
            <w:tcBorders>
              <w:top w:val="outset" w:sz="6" w:space="0" w:color="auto"/>
              <w:left w:val="outset" w:sz="6" w:space="0" w:color="auto"/>
              <w:bottom w:val="outset" w:sz="6" w:space="0" w:color="auto"/>
              <w:right w:val="outset" w:sz="6" w:space="0" w:color="auto"/>
            </w:tcBorders>
            <w:tcMar/>
            <w:vAlign w:val="center"/>
            <w:hideMark/>
          </w:tcPr>
          <w:p>
            <w:pPr>
              <w:pStyle w:val="style0"/>
              <w:spacing w:lineRule="auto" w:line="276"/>
              <w:jc w:val="both"/>
              <w:rPr>
                <w:rFonts w:ascii="Arial" w:cs="Arial" w:hAnsi="Arial"/>
              </w:rPr>
            </w:pPr>
          </w:p>
        </w:tc>
        <w:tc>
          <w:tcPr>
            <w:tcW w:w="132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pPr>
              <w:pStyle w:val="style0"/>
              <w:spacing w:lineRule="auto" w:line="276"/>
              <w:jc w:val="both"/>
              <w:rPr>
                <w:rFonts w:ascii="Arial" w:cs="Arial" w:hAnsi="Arial"/>
              </w:rPr>
            </w:pPr>
            <w:r>
              <w:rPr>
                <w:rFonts w:ascii="Arial" w:cs="Arial" w:hAnsi="Arial"/>
              </w:rPr>
              <w:t>M</w:t>
            </w:r>
          </w:p>
        </w:tc>
        <w:tc>
          <w:tcPr>
            <w:tcW w:w="729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Si no cumple correctamente uno de los aspectos 4 o 5, aún cuando cumpla correctamente los aspectos 1, 2, 3,6, y 7. No desarrolla la habilidad.</w:t>
            </w:r>
          </w:p>
        </w:tc>
      </w:tr>
      <w:tr>
        <w:tblPrEx/>
        <w:trPr>
          <w:tblCellSpacing w:w="22" w:type="dxa"/>
        </w:trPr>
        <w:tc>
          <w:tcPr>
            <w:tcW w:w="1057"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pPr>
              <w:pStyle w:val="style0"/>
              <w:spacing w:lineRule="auto" w:line="276"/>
              <w:jc w:val="both"/>
              <w:rPr>
                <w:rFonts w:ascii="Arial" w:cs="Arial" w:hAnsi="Arial"/>
              </w:rPr>
            </w:pPr>
            <w:r>
              <w:rPr>
                <w:rFonts w:ascii="Arial" w:cs="Arial" w:hAnsi="Arial"/>
              </w:rPr>
              <w:t>2</w:t>
            </w:r>
          </w:p>
        </w:tc>
        <w:tc>
          <w:tcPr>
            <w:tcW w:w="132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pPr>
              <w:pStyle w:val="style0"/>
              <w:spacing w:lineRule="auto" w:line="276"/>
              <w:jc w:val="both"/>
              <w:rPr>
                <w:rFonts w:ascii="Arial" w:cs="Arial" w:hAnsi="Arial"/>
              </w:rPr>
            </w:pPr>
            <w:r>
              <w:rPr>
                <w:rFonts w:ascii="Arial" w:cs="Arial" w:hAnsi="Arial"/>
              </w:rPr>
              <w:t>B</w:t>
            </w:r>
          </w:p>
        </w:tc>
        <w:tc>
          <w:tcPr>
            <w:tcW w:w="729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Si cumple correctamente los aspectos del 2-5 (se supone cumplió el 1, si no se califica de Mal). Desarrolla la habilidad correctamente.</w:t>
            </w:r>
          </w:p>
        </w:tc>
      </w:tr>
      <w:tr>
        <w:tblPrEx/>
        <w:trPr>
          <w:tblCellSpacing w:w="22" w:type="dxa"/>
        </w:trPr>
        <w:tc>
          <w:tcPr>
            <w:tcW w:w="0" w:type="auto"/>
            <w:vMerge w:val="continue"/>
            <w:tcBorders>
              <w:top w:val="outset" w:sz="6" w:space="0" w:color="auto"/>
              <w:left w:val="outset" w:sz="6" w:space="0" w:color="auto"/>
              <w:bottom w:val="outset" w:sz="6" w:space="0" w:color="auto"/>
              <w:right w:val="outset" w:sz="6" w:space="0" w:color="auto"/>
            </w:tcBorders>
            <w:tcMar/>
            <w:vAlign w:val="center"/>
            <w:hideMark/>
          </w:tcPr>
          <w:p>
            <w:pPr>
              <w:pStyle w:val="style0"/>
              <w:spacing w:lineRule="auto" w:line="276"/>
              <w:jc w:val="both"/>
              <w:rPr>
                <w:rFonts w:ascii="Arial" w:cs="Arial" w:hAnsi="Arial"/>
              </w:rPr>
            </w:pPr>
          </w:p>
        </w:tc>
        <w:tc>
          <w:tcPr>
            <w:tcW w:w="132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pPr>
              <w:pStyle w:val="style0"/>
              <w:spacing w:lineRule="auto" w:line="276"/>
              <w:jc w:val="both"/>
              <w:rPr>
                <w:rFonts w:ascii="Arial" w:cs="Arial" w:hAnsi="Arial"/>
              </w:rPr>
            </w:pPr>
            <w:r>
              <w:rPr>
                <w:rFonts w:ascii="Arial" w:cs="Arial" w:hAnsi="Arial"/>
              </w:rPr>
              <w:t>R</w:t>
            </w:r>
          </w:p>
        </w:tc>
        <w:tc>
          <w:tcPr>
            <w:tcW w:w="729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Si no cumple correctamente uno de los aspectos del 2-5. (Se supone cumplió el 1, si no se califica de Mal).</w:t>
            </w:r>
          </w:p>
          <w:p>
            <w:pPr>
              <w:pStyle w:val="style0"/>
              <w:spacing w:lineRule="auto" w:line="276"/>
              <w:jc w:val="both"/>
              <w:rPr>
                <w:rFonts w:ascii="Arial" w:cs="Arial" w:hAnsi="Arial"/>
              </w:rPr>
            </w:pPr>
            <w:r>
              <w:rPr>
                <w:rFonts w:ascii="Arial" w:cs="Arial" w:hAnsi="Arial"/>
              </w:rPr>
              <w:t>Desarrolla la habilidad con dificultad.</w:t>
            </w:r>
          </w:p>
        </w:tc>
      </w:tr>
      <w:tr>
        <w:tblPrEx/>
        <w:trPr>
          <w:tblCellSpacing w:w="22" w:type="dxa"/>
        </w:trPr>
        <w:tc>
          <w:tcPr>
            <w:tcW w:w="0" w:type="auto"/>
            <w:vMerge w:val="continue"/>
            <w:tcBorders>
              <w:top w:val="outset" w:sz="6" w:space="0" w:color="auto"/>
              <w:left w:val="outset" w:sz="6" w:space="0" w:color="auto"/>
              <w:bottom w:val="outset" w:sz="6" w:space="0" w:color="auto"/>
              <w:right w:val="outset" w:sz="6" w:space="0" w:color="auto"/>
            </w:tcBorders>
            <w:tcMar/>
            <w:vAlign w:val="center"/>
            <w:hideMark/>
          </w:tcPr>
          <w:p>
            <w:pPr>
              <w:pStyle w:val="style0"/>
              <w:spacing w:lineRule="auto" w:line="276"/>
              <w:jc w:val="both"/>
              <w:rPr>
                <w:rFonts w:ascii="Arial" w:cs="Arial" w:hAnsi="Arial"/>
              </w:rPr>
            </w:pPr>
          </w:p>
        </w:tc>
        <w:tc>
          <w:tcPr>
            <w:tcW w:w="132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pPr>
              <w:pStyle w:val="style0"/>
              <w:spacing w:lineRule="auto" w:line="276"/>
              <w:jc w:val="both"/>
              <w:rPr>
                <w:rFonts w:ascii="Arial" w:cs="Arial" w:hAnsi="Arial"/>
              </w:rPr>
            </w:pPr>
            <w:r>
              <w:rPr>
                <w:rFonts w:ascii="Arial" w:cs="Arial" w:hAnsi="Arial"/>
              </w:rPr>
              <w:t>M</w:t>
            </w:r>
          </w:p>
        </w:tc>
        <w:tc>
          <w:tcPr>
            <w:tcW w:w="729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Si no cumple correctamente dos de los aspectos del 2-5. (Se supone cumplió el 1, si no se califica de Mal).No desarrolla la habilidad.</w:t>
            </w:r>
          </w:p>
        </w:tc>
      </w:tr>
      <w:tr>
        <w:tblPrEx/>
        <w:trPr>
          <w:tblCellSpacing w:w="22" w:type="dxa"/>
        </w:trPr>
        <w:tc>
          <w:tcPr>
            <w:tcW w:w="1057"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pPr>
              <w:pStyle w:val="style0"/>
              <w:spacing w:lineRule="auto" w:line="276"/>
              <w:jc w:val="both"/>
              <w:rPr>
                <w:rFonts w:ascii="Arial" w:cs="Arial" w:hAnsi="Arial"/>
              </w:rPr>
            </w:pPr>
            <w:r>
              <w:rPr>
                <w:rFonts w:ascii="Arial" w:cs="Arial" w:hAnsi="Arial"/>
              </w:rPr>
              <w:t>3</w:t>
            </w:r>
          </w:p>
        </w:tc>
        <w:tc>
          <w:tcPr>
            <w:tcW w:w="132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pPr>
              <w:pStyle w:val="style0"/>
              <w:spacing w:lineRule="auto" w:line="276"/>
              <w:jc w:val="both"/>
              <w:rPr>
                <w:rFonts w:ascii="Arial" w:cs="Arial" w:hAnsi="Arial"/>
              </w:rPr>
            </w:pPr>
            <w:r>
              <w:rPr>
                <w:rFonts w:ascii="Arial" w:cs="Arial" w:hAnsi="Arial"/>
              </w:rPr>
              <w:t>B</w:t>
            </w:r>
          </w:p>
        </w:tc>
        <w:tc>
          <w:tcPr>
            <w:tcW w:w="729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Si cumple correctamente los aspectos del 1-4. Desarrolla la habilidad correctamente.</w:t>
            </w:r>
          </w:p>
        </w:tc>
      </w:tr>
      <w:tr>
        <w:tblPrEx/>
        <w:trPr>
          <w:tblCellSpacing w:w="22" w:type="dxa"/>
        </w:trPr>
        <w:tc>
          <w:tcPr>
            <w:tcW w:w="0" w:type="auto"/>
            <w:vMerge w:val="continue"/>
            <w:tcBorders>
              <w:top w:val="outset" w:sz="6" w:space="0" w:color="auto"/>
              <w:left w:val="outset" w:sz="6" w:space="0" w:color="auto"/>
              <w:bottom w:val="outset" w:sz="6" w:space="0" w:color="auto"/>
              <w:right w:val="outset" w:sz="6" w:space="0" w:color="auto"/>
            </w:tcBorders>
            <w:tcMar/>
            <w:vAlign w:val="center"/>
            <w:hideMark/>
          </w:tcPr>
          <w:p>
            <w:pPr>
              <w:pStyle w:val="style0"/>
              <w:spacing w:lineRule="auto" w:line="276"/>
              <w:jc w:val="both"/>
              <w:rPr>
                <w:rFonts w:ascii="Arial" w:cs="Arial" w:hAnsi="Arial"/>
              </w:rPr>
            </w:pPr>
          </w:p>
        </w:tc>
        <w:tc>
          <w:tcPr>
            <w:tcW w:w="132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pPr>
              <w:pStyle w:val="style0"/>
              <w:spacing w:lineRule="auto" w:line="276"/>
              <w:jc w:val="both"/>
              <w:rPr>
                <w:rFonts w:ascii="Arial" w:cs="Arial" w:hAnsi="Arial"/>
              </w:rPr>
            </w:pPr>
            <w:r>
              <w:rPr>
                <w:rFonts w:ascii="Arial" w:cs="Arial" w:hAnsi="Arial"/>
              </w:rPr>
              <w:t>R</w:t>
            </w:r>
          </w:p>
        </w:tc>
        <w:tc>
          <w:tcPr>
            <w:tcW w:w="729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 xml:space="preserve">Si no cumple correctamente uno de los aspectos del 1-4. </w:t>
            </w:r>
          </w:p>
          <w:p>
            <w:pPr>
              <w:pStyle w:val="style0"/>
              <w:spacing w:lineRule="auto" w:line="276"/>
              <w:jc w:val="both"/>
              <w:rPr>
                <w:rFonts w:ascii="Arial" w:cs="Arial" w:hAnsi="Arial"/>
              </w:rPr>
            </w:pPr>
            <w:r>
              <w:rPr>
                <w:rFonts w:ascii="Arial" w:cs="Arial" w:hAnsi="Arial"/>
              </w:rPr>
              <w:t>Si cumple con imprecisiones loas aspectos del 1-4</w:t>
            </w:r>
          </w:p>
          <w:p>
            <w:pPr>
              <w:pStyle w:val="style0"/>
              <w:spacing w:lineRule="auto" w:line="276"/>
              <w:jc w:val="both"/>
              <w:rPr>
                <w:rFonts w:ascii="Arial" w:cs="Arial" w:hAnsi="Arial"/>
              </w:rPr>
            </w:pPr>
            <w:r>
              <w:rPr>
                <w:rFonts w:ascii="Arial" w:cs="Arial" w:hAnsi="Arial"/>
              </w:rPr>
              <w:t>Desarrolla la habilidad con dificultad.</w:t>
            </w:r>
          </w:p>
        </w:tc>
      </w:tr>
      <w:tr>
        <w:tblPrEx/>
        <w:trPr>
          <w:tblCellSpacing w:w="22" w:type="dxa"/>
        </w:trPr>
        <w:tc>
          <w:tcPr>
            <w:tcW w:w="0" w:type="auto"/>
            <w:vMerge w:val="continue"/>
            <w:tcBorders>
              <w:top w:val="outset" w:sz="6" w:space="0" w:color="auto"/>
              <w:left w:val="outset" w:sz="6" w:space="0" w:color="auto"/>
              <w:bottom w:val="outset" w:sz="6" w:space="0" w:color="auto"/>
              <w:right w:val="outset" w:sz="6" w:space="0" w:color="auto"/>
            </w:tcBorders>
            <w:tcMar/>
            <w:vAlign w:val="center"/>
            <w:hideMark/>
          </w:tcPr>
          <w:p>
            <w:pPr>
              <w:pStyle w:val="style0"/>
              <w:spacing w:lineRule="auto" w:line="276"/>
              <w:jc w:val="both"/>
              <w:rPr>
                <w:rFonts w:ascii="Arial" w:cs="Arial" w:hAnsi="Arial"/>
              </w:rPr>
            </w:pPr>
          </w:p>
        </w:tc>
        <w:tc>
          <w:tcPr>
            <w:tcW w:w="132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pPr>
              <w:pStyle w:val="style0"/>
              <w:spacing w:lineRule="auto" w:line="276"/>
              <w:jc w:val="both"/>
              <w:rPr>
                <w:rFonts w:ascii="Arial" w:cs="Arial" w:hAnsi="Arial"/>
              </w:rPr>
            </w:pPr>
            <w:r>
              <w:rPr>
                <w:rFonts w:ascii="Arial" w:cs="Arial" w:hAnsi="Arial"/>
              </w:rPr>
              <w:t>M</w:t>
            </w:r>
          </w:p>
        </w:tc>
        <w:tc>
          <w:tcPr>
            <w:tcW w:w="729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Si no cumple correctamente dos de los aspectos  del 1-4. No desarrolla la habilidad.</w:t>
            </w:r>
          </w:p>
        </w:tc>
      </w:tr>
      <w:tr>
        <w:tblPrEx/>
        <w:trPr>
          <w:tblCellSpacing w:w="22" w:type="dxa"/>
        </w:trPr>
        <w:tc>
          <w:tcPr>
            <w:tcW w:w="1057"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pPr>
              <w:pStyle w:val="style0"/>
              <w:spacing w:lineRule="auto" w:line="276"/>
              <w:jc w:val="both"/>
              <w:rPr>
                <w:rFonts w:ascii="Arial" w:cs="Arial" w:hAnsi="Arial"/>
              </w:rPr>
            </w:pPr>
            <w:r>
              <w:rPr>
                <w:rFonts w:ascii="Arial" w:cs="Arial" w:hAnsi="Arial"/>
              </w:rPr>
              <w:t>4</w:t>
            </w:r>
          </w:p>
        </w:tc>
        <w:tc>
          <w:tcPr>
            <w:tcW w:w="132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pPr>
              <w:pStyle w:val="style0"/>
              <w:spacing w:lineRule="auto" w:line="276"/>
              <w:jc w:val="both"/>
              <w:rPr>
                <w:rFonts w:ascii="Arial" w:cs="Arial" w:hAnsi="Arial"/>
              </w:rPr>
            </w:pPr>
            <w:r>
              <w:rPr>
                <w:rFonts w:ascii="Arial" w:cs="Arial" w:hAnsi="Arial"/>
              </w:rPr>
              <w:t>B</w:t>
            </w:r>
          </w:p>
        </w:tc>
        <w:tc>
          <w:tcPr>
            <w:tcW w:w="729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Si cumple correctamente los aspectos del 1-3. Desarrolla la habilidad correctamente.</w:t>
            </w:r>
          </w:p>
        </w:tc>
      </w:tr>
      <w:tr>
        <w:tblPrEx/>
        <w:trPr>
          <w:tblCellSpacing w:w="22" w:type="dxa"/>
        </w:trPr>
        <w:tc>
          <w:tcPr>
            <w:tcW w:w="0" w:type="auto"/>
            <w:vMerge w:val="continue"/>
            <w:tcBorders>
              <w:top w:val="outset" w:sz="6" w:space="0" w:color="auto"/>
              <w:left w:val="outset" w:sz="6" w:space="0" w:color="auto"/>
              <w:bottom w:val="outset" w:sz="6" w:space="0" w:color="auto"/>
              <w:right w:val="outset" w:sz="6" w:space="0" w:color="auto"/>
            </w:tcBorders>
            <w:tcMar/>
            <w:vAlign w:val="center"/>
            <w:hideMark/>
          </w:tcPr>
          <w:p>
            <w:pPr>
              <w:pStyle w:val="style0"/>
              <w:spacing w:lineRule="auto" w:line="276"/>
              <w:jc w:val="both"/>
              <w:rPr>
                <w:rFonts w:ascii="Arial" w:cs="Arial" w:hAnsi="Arial"/>
              </w:rPr>
            </w:pPr>
          </w:p>
        </w:tc>
        <w:tc>
          <w:tcPr>
            <w:tcW w:w="132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pPr>
              <w:pStyle w:val="style0"/>
              <w:spacing w:lineRule="auto" w:line="276"/>
              <w:jc w:val="both"/>
              <w:rPr>
                <w:rFonts w:ascii="Arial" w:cs="Arial" w:hAnsi="Arial"/>
              </w:rPr>
            </w:pPr>
            <w:r>
              <w:rPr>
                <w:rFonts w:ascii="Arial" w:cs="Arial" w:hAnsi="Arial"/>
              </w:rPr>
              <w:t>R</w:t>
            </w:r>
          </w:p>
        </w:tc>
        <w:tc>
          <w:tcPr>
            <w:tcW w:w="729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Si no cumple correctamente uno de los aspectos del 1-3 o si los cumple con imprecisiones uno o los tres. Desarrolla la habilidad con dificultad.</w:t>
            </w:r>
          </w:p>
        </w:tc>
      </w:tr>
      <w:tr>
        <w:tblPrEx/>
        <w:trPr>
          <w:tblCellSpacing w:w="22" w:type="dxa"/>
        </w:trPr>
        <w:tc>
          <w:tcPr>
            <w:tcW w:w="0" w:type="auto"/>
            <w:vMerge w:val="continue"/>
            <w:tcBorders>
              <w:top w:val="outset" w:sz="6" w:space="0" w:color="auto"/>
              <w:left w:val="outset" w:sz="6" w:space="0" w:color="auto"/>
              <w:bottom w:val="outset" w:sz="6" w:space="0" w:color="auto"/>
              <w:right w:val="outset" w:sz="6" w:space="0" w:color="auto"/>
            </w:tcBorders>
            <w:tcMar/>
            <w:vAlign w:val="center"/>
            <w:hideMark/>
          </w:tcPr>
          <w:p>
            <w:pPr>
              <w:pStyle w:val="style0"/>
              <w:spacing w:lineRule="auto" w:line="276"/>
              <w:jc w:val="both"/>
              <w:rPr>
                <w:rFonts w:ascii="Arial" w:cs="Arial" w:hAnsi="Arial"/>
              </w:rPr>
            </w:pPr>
          </w:p>
        </w:tc>
        <w:tc>
          <w:tcPr>
            <w:tcW w:w="132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pPr>
              <w:pStyle w:val="style0"/>
              <w:spacing w:lineRule="auto" w:line="276"/>
              <w:jc w:val="both"/>
              <w:rPr>
                <w:rFonts w:ascii="Arial" w:cs="Arial" w:hAnsi="Arial"/>
              </w:rPr>
            </w:pPr>
            <w:r>
              <w:rPr>
                <w:rFonts w:ascii="Arial" w:cs="Arial" w:hAnsi="Arial"/>
              </w:rPr>
              <w:t>M</w:t>
            </w:r>
          </w:p>
        </w:tc>
        <w:tc>
          <w:tcPr>
            <w:tcW w:w="729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Si no cumple correctamente dos de los aspectos del 1-3. No desarrolla la habilidad.</w:t>
            </w:r>
          </w:p>
        </w:tc>
      </w:tr>
      <w:tr>
        <w:tblPrEx/>
        <w:trPr>
          <w:tblCellSpacing w:w="22" w:type="dxa"/>
        </w:trPr>
        <w:tc>
          <w:tcPr>
            <w:tcW w:w="1057"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pPr>
              <w:pStyle w:val="style0"/>
              <w:spacing w:lineRule="auto" w:line="276"/>
              <w:jc w:val="both"/>
              <w:rPr>
                <w:rFonts w:ascii="Arial" w:cs="Arial" w:hAnsi="Arial"/>
              </w:rPr>
            </w:pPr>
            <w:r>
              <w:rPr>
                <w:rFonts w:ascii="Arial" w:cs="Arial" w:hAnsi="Arial"/>
              </w:rPr>
              <w:t>5</w:t>
            </w:r>
          </w:p>
        </w:tc>
        <w:tc>
          <w:tcPr>
            <w:tcW w:w="132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pPr>
              <w:pStyle w:val="style0"/>
              <w:spacing w:lineRule="auto" w:line="276"/>
              <w:jc w:val="both"/>
              <w:rPr>
                <w:rFonts w:ascii="Arial" w:cs="Arial" w:hAnsi="Arial"/>
              </w:rPr>
            </w:pPr>
            <w:r>
              <w:rPr>
                <w:rFonts w:ascii="Arial" w:cs="Arial" w:hAnsi="Arial"/>
              </w:rPr>
              <w:t>B</w:t>
            </w:r>
          </w:p>
        </w:tc>
        <w:tc>
          <w:tcPr>
            <w:tcW w:w="729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Si cumple correctamente los aspectos 1 y 2. Desarrolla la habilidad correctamente.</w:t>
            </w:r>
          </w:p>
        </w:tc>
      </w:tr>
      <w:tr>
        <w:tblPrEx/>
        <w:trPr>
          <w:tblCellSpacing w:w="22" w:type="dxa"/>
        </w:trPr>
        <w:tc>
          <w:tcPr>
            <w:tcW w:w="0" w:type="auto"/>
            <w:vMerge w:val="continue"/>
            <w:tcBorders>
              <w:top w:val="outset" w:sz="6" w:space="0" w:color="auto"/>
              <w:left w:val="outset" w:sz="6" w:space="0" w:color="auto"/>
              <w:bottom w:val="outset" w:sz="6" w:space="0" w:color="auto"/>
              <w:right w:val="outset" w:sz="6" w:space="0" w:color="auto"/>
            </w:tcBorders>
            <w:tcMar/>
            <w:vAlign w:val="center"/>
            <w:hideMark/>
          </w:tcPr>
          <w:p>
            <w:pPr>
              <w:pStyle w:val="style0"/>
              <w:spacing w:lineRule="auto" w:line="276"/>
              <w:jc w:val="both"/>
              <w:rPr>
                <w:rFonts w:ascii="Arial" w:cs="Arial" w:hAnsi="Arial"/>
              </w:rPr>
            </w:pPr>
          </w:p>
        </w:tc>
        <w:tc>
          <w:tcPr>
            <w:tcW w:w="132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pPr>
              <w:pStyle w:val="style0"/>
              <w:spacing w:lineRule="auto" w:line="276"/>
              <w:jc w:val="both"/>
              <w:rPr>
                <w:rFonts w:ascii="Arial" w:cs="Arial" w:hAnsi="Arial"/>
              </w:rPr>
            </w:pPr>
            <w:r>
              <w:rPr>
                <w:rFonts w:ascii="Arial" w:cs="Arial" w:hAnsi="Arial"/>
              </w:rPr>
              <w:t>R</w:t>
            </w:r>
          </w:p>
        </w:tc>
        <w:tc>
          <w:tcPr>
            <w:tcW w:w="729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Si no cumple correctamente uno de los aspectos 1 o 2, o si los cumple con imprecisiones uno o ambos. Desarrolla la habilidad con dificultad.</w:t>
            </w:r>
          </w:p>
        </w:tc>
      </w:tr>
      <w:tr>
        <w:tblPrEx/>
        <w:trPr>
          <w:tblCellSpacing w:w="22" w:type="dxa"/>
        </w:trPr>
        <w:tc>
          <w:tcPr>
            <w:tcW w:w="0" w:type="auto"/>
            <w:vMerge w:val="continue"/>
            <w:tcBorders>
              <w:top w:val="outset" w:sz="6" w:space="0" w:color="auto"/>
              <w:left w:val="outset" w:sz="6" w:space="0" w:color="auto"/>
              <w:bottom w:val="outset" w:sz="6" w:space="0" w:color="auto"/>
              <w:right w:val="outset" w:sz="6" w:space="0" w:color="auto"/>
            </w:tcBorders>
            <w:tcMar/>
            <w:vAlign w:val="center"/>
            <w:hideMark/>
          </w:tcPr>
          <w:p>
            <w:pPr>
              <w:pStyle w:val="style0"/>
              <w:spacing w:lineRule="auto" w:line="276"/>
              <w:jc w:val="both"/>
              <w:rPr>
                <w:rFonts w:ascii="Arial" w:cs="Arial" w:hAnsi="Arial"/>
              </w:rPr>
            </w:pPr>
          </w:p>
        </w:tc>
        <w:tc>
          <w:tcPr>
            <w:tcW w:w="132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pPr>
              <w:pStyle w:val="style0"/>
              <w:spacing w:lineRule="auto" w:line="276"/>
              <w:jc w:val="both"/>
              <w:rPr>
                <w:rFonts w:ascii="Arial" w:cs="Arial" w:hAnsi="Arial"/>
              </w:rPr>
            </w:pPr>
            <w:r>
              <w:rPr>
                <w:rFonts w:ascii="Arial" w:cs="Arial" w:hAnsi="Arial"/>
              </w:rPr>
              <w:t>M</w:t>
            </w:r>
          </w:p>
        </w:tc>
        <w:tc>
          <w:tcPr>
            <w:tcW w:w="729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Si no cumple correctamente ninguno de los aspectos. No desarrolla la habilidad.</w:t>
            </w:r>
          </w:p>
        </w:tc>
      </w:tr>
      <w:tr>
        <w:tblPrEx/>
        <w:trPr>
          <w:tblCellSpacing w:w="22" w:type="dxa"/>
        </w:trPr>
        <w:tc>
          <w:tcPr>
            <w:tcW w:w="1057"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pPr>
              <w:pStyle w:val="style0"/>
              <w:spacing w:lineRule="auto" w:line="276"/>
              <w:jc w:val="both"/>
              <w:rPr>
                <w:rFonts w:ascii="Arial" w:cs="Arial" w:hAnsi="Arial"/>
              </w:rPr>
            </w:pPr>
            <w:r>
              <w:rPr>
                <w:rFonts w:ascii="Arial" w:cs="Arial" w:hAnsi="Arial"/>
              </w:rPr>
              <w:t>6</w:t>
            </w:r>
          </w:p>
        </w:tc>
        <w:tc>
          <w:tcPr>
            <w:tcW w:w="132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pPr>
              <w:pStyle w:val="style0"/>
              <w:spacing w:lineRule="auto" w:line="276"/>
              <w:jc w:val="both"/>
              <w:rPr>
                <w:rFonts w:ascii="Arial" w:cs="Arial" w:hAnsi="Arial"/>
              </w:rPr>
            </w:pPr>
            <w:r>
              <w:rPr>
                <w:rFonts w:ascii="Arial" w:cs="Arial" w:hAnsi="Arial"/>
              </w:rPr>
              <w:t>B</w:t>
            </w:r>
          </w:p>
        </w:tc>
        <w:tc>
          <w:tcPr>
            <w:tcW w:w="729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Si cumple correctamente el aspecto. Desarrolla la habilidad correctamente.</w:t>
            </w:r>
          </w:p>
        </w:tc>
      </w:tr>
      <w:tr>
        <w:tblPrEx/>
        <w:trPr>
          <w:tblCellSpacing w:w="22" w:type="dxa"/>
        </w:trPr>
        <w:tc>
          <w:tcPr>
            <w:tcW w:w="0" w:type="auto"/>
            <w:vMerge w:val="continue"/>
            <w:tcBorders>
              <w:top w:val="outset" w:sz="6" w:space="0" w:color="auto"/>
              <w:left w:val="outset" w:sz="6" w:space="0" w:color="auto"/>
              <w:bottom w:val="outset" w:sz="6" w:space="0" w:color="auto"/>
              <w:right w:val="outset" w:sz="6" w:space="0" w:color="auto"/>
            </w:tcBorders>
            <w:tcMar/>
            <w:vAlign w:val="center"/>
            <w:hideMark/>
          </w:tcPr>
          <w:p>
            <w:pPr>
              <w:pStyle w:val="style0"/>
              <w:spacing w:lineRule="auto" w:line="276"/>
              <w:jc w:val="both"/>
              <w:rPr>
                <w:rFonts w:ascii="Arial" w:cs="Arial" w:hAnsi="Arial"/>
              </w:rPr>
            </w:pPr>
          </w:p>
        </w:tc>
        <w:tc>
          <w:tcPr>
            <w:tcW w:w="132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pPr>
              <w:pStyle w:val="style0"/>
              <w:spacing w:lineRule="auto" w:line="276"/>
              <w:jc w:val="both"/>
              <w:rPr>
                <w:rFonts w:ascii="Arial" w:cs="Arial" w:hAnsi="Arial"/>
              </w:rPr>
            </w:pPr>
            <w:r>
              <w:rPr>
                <w:rFonts w:ascii="Arial" w:cs="Arial" w:hAnsi="Arial"/>
              </w:rPr>
              <w:t>R</w:t>
            </w:r>
          </w:p>
        </w:tc>
        <w:tc>
          <w:tcPr>
            <w:tcW w:w="729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Si presenta imprecisiones pero cumple correctamente parte del aspecto (orden lógico y dominio del problema). Desarrolla la habilidad con dificultad.</w:t>
            </w:r>
          </w:p>
        </w:tc>
      </w:tr>
      <w:tr>
        <w:tblPrEx/>
        <w:trPr>
          <w:tblCellSpacing w:w="22" w:type="dxa"/>
        </w:trPr>
        <w:tc>
          <w:tcPr>
            <w:tcW w:w="0" w:type="auto"/>
            <w:vMerge w:val="continue"/>
            <w:tcBorders>
              <w:top w:val="outset" w:sz="6" w:space="0" w:color="auto"/>
              <w:left w:val="outset" w:sz="6" w:space="0" w:color="auto"/>
              <w:bottom w:val="outset" w:sz="6" w:space="0" w:color="auto"/>
              <w:right w:val="outset" w:sz="6" w:space="0" w:color="auto"/>
            </w:tcBorders>
            <w:tcMar/>
            <w:vAlign w:val="center"/>
            <w:hideMark/>
          </w:tcPr>
          <w:p>
            <w:pPr>
              <w:pStyle w:val="style0"/>
              <w:spacing w:lineRule="auto" w:line="276"/>
              <w:jc w:val="both"/>
              <w:rPr>
                <w:rFonts w:ascii="Arial" w:cs="Arial" w:hAnsi="Arial"/>
              </w:rPr>
            </w:pPr>
          </w:p>
        </w:tc>
        <w:tc>
          <w:tcPr>
            <w:tcW w:w="132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pPr>
              <w:pStyle w:val="style0"/>
              <w:spacing w:lineRule="auto" w:line="276"/>
              <w:jc w:val="both"/>
              <w:rPr>
                <w:rFonts w:ascii="Arial" w:cs="Arial" w:hAnsi="Arial"/>
              </w:rPr>
            </w:pPr>
            <w:r>
              <w:rPr>
                <w:rFonts w:ascii="Arial" w:cs="Arial" w:hAnsi="Arial"/>
              </w:rPr>
              <w:t>M</w:t>
            </w:r>
          </w:p>
        </w:tc>
        <w:tc>
          <w:tcPr>
            <w:tcW w:w="729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pPr>
              <w:pStyle w:val="style0"/>
              <w:spacing w:lineRule="auto" w:line="276"/>
              <w:jc w:val="both"/>
              <w:rPr>
                <w:rFonts w:ascii="Arial" w:cs="Arial" w:hAnsi="Arial"/>
              </w:rPr>
            </w:pPr>
            <w:r>
              <w:rPr>
                <w:rFonts w:ascii="Arial" w:cs="Arial" w:hAnsi="Arial"/>
              </w:rPr>
              <w:t>Si no cumple correctamente el aspecto. No desarrolla la habilidad.</w:t>
            </w:r>
          </w:p>
        </w:tc>
      </w:tr>
    </w:tbl>
    <w:p>
      <w:pPr>
        <w:pStyle w:val="style0"/>
        <w:spacing w:lineRule="auto" w:line="276"/>
        <w:jc w:val="both"/>
        <w:rPr>
          <w:rFonts w:ascii="Arial" w:cs="Arial" w:hAnsi="Arial"/>
        </w:rPr>
      </w:pPr>
    </w:p>
    <w:p>
      <w:pPr>
        <w:pStyle w:val="style0"/>
        <w:spacing w:lineRule="auto" w:line="276"/>
        <w:jc w:val="both"/>
        <w:rPr>
          <w:rFonts w:ascii="Arial" w:cs="Arial" w:hAnsi="Arial"/>
          <w:b/>
          <w:bCs/>
        </w:rPr>
      </w:pPr>
    </w:p>
    <w:p>
      <w:pPr>
        <w:pStyle w:val="style0"/>
        <w:spacing w:lineRule="auto" w:line="276"/>
        <w:jc w:val="both"/>
        <w:rPr>
          <w:rFonts w:ascii="Arial" w:cs="Arial" w:hAnsi="Arial"/>
          <w:b/>
          <w:bCs/>
        </w:rPr>
      </w:pPr>
    </w:p>
    <w:p>
      <w:pPr>
        <w:pStyle w:val="style0"/>
        <w:spacing w:lineRule="auto" w:line="276"/>
        <w:jc w:val="both"/>
        <w:rPr>
          <w:rFonts w:ascii="Arial" w:cs="Arial" w:hAnsi="Arial"/>
          <w:b/>
          <w:bCs/>
        </w:rPr>
      </w:pPr>
    </w:p>
    <w:p>
      <w:pPr>
        <w:pStyle w:val="style0"/>
        <w:spacing w:lineRule="auto" w:line="276"/>
        <w:jc w:val="both"/>
        <w:rPr>
          <w:rFonts w:ascii="Arial" w:cs="Arial" w:hAnsi="Arial"/>
          <w:b/>
          <w:bCs/>
        </w:rPr>
      </w:pPr>
    </w:p>
    <w:p>
      <w:pPr>
        <w:pStyle w:val="style0"/>
        <w:spacing w:lineRule="auto" w:line="276"/>
        <w:jc w:val="both"/>
        <w:rPr>
          <w:rFonts w:ascii="Arial" w:cs="Arial" w:hAnsi="Arial"/>
          <w:b/>
          <w:bCs/>
        </w:rPr>
      </w:pPr>
    </w:p>
    <w:p>
      <w:pPr>
        <w:pStyle w:val="style0"/>
        <w:spacing w:lineRule="auto" w:line="276"/>
        <w:jc w:val="both"/>
        <w:rPr>
          <w:rFonts w:ascii="Arial" w:cs="Arial" w:hAnsi="Arial"/>
          <w:b/>
          <w:bCs/>
        </w:rPr>
      </w:pPr>
    </w:p>
    <w:p>
      <w:pPr>
        <w:pStyle w:val="style0"/>
        <w:spacing w:lineRule="auto" w:line="276"/>
        <w:jc w:val="both"/>
        <w:rPr>
          <w:rFonts w:ascii="Arial" w:cs="Arial" w:hAnsi="Arial"/>
          <w:b/>
          <w:bCs/>
        </w:rPr>
      </w:pPr>
      <w:r>
        <w:rPr>
          <w:rFonts w:ascii="Arial" w:cs="Arial" w:hAnsi="Arial"/>
          <w:b/>
          <w:bCs/>
        </w:rPr>
        <w:t>Conclusiones</w:t>
      </w:r>
    </w:p>
    <w:p>
      <w:pPr>
        <w:pStyle w:val="style0"/>
        <w:jc w:val="both"/>
        <w:rPr>
          <w:rFonts w:ascii="Arial" w:cs="Arial" w:hAnsi="Arial"/>
          <w:bCs/>
        </w:rPr>
      </w:pPr>
      <w:r>
        <w:rPr>
          <w:rFonts w:ascii="Arial" w:cs="Arial" w:hAnsi="Arial"/>
          <w:bCs/>
        </w:rPr>
        <w:t>La aplicación del instrumento evaluativo con la complementación de la propuesta metodológica constituirá un instrumento didáctico para el profesor en el proceso de enseñanza y aprendizaje</w:t>
      </w:r>
      <w:r>
        <w:rPr>
          <w:rFonts w:ascii="Arial" w:cs="Arial" w:hAnsi="Arial"/>
        </w:rPr>
        <w:t xml:space="preserve"> </w:t>
      </w:r>
      <w:r>
        <w:rPr>
          <w:rFonts w:ascii="Arial" w:cs="Arial" w:hAnsi="Arial"/>
          <w:bCs/>
        </w:rPr>
        <w:t>aplicar los  principios didácticos</w:t>
      </w:r>
      <w:r>
        <w:rPr>
          <w:rFonts w:ascii="Arial" w:cs="Arial" w:hAnsi="Arial"/>
        </w:rPr>
        <w:t xml:space="preserve"> </w:t>
      </w:r>
      <w:r>
        <w:rPr>
          <w:rFonts w:ascii="Arial" w:cs="Arial" w:hAnsi="Arial"/>
        </w:rPr>
        <w:t xml:space="preserve">que </w:t>
      </w:r>
      <w:r>
        <w:rPr>
          <w:rFonts w:ascii="Arial" w:cs="Arial" w:hAnsi="Arial"/>
          <w:bCs/>
        </w:rPr>
        <w:t>permiten al educador dirigir científicamente el desarrollo integral de la personalidad de los alumnos considerando sus estilos de aprendizajes , en medios propicios para la comunicación y  la socialización, en los que el marco del salón de clase se extiende a la familia , la comunidad y la sociedad.</w:t>
      </w:r>
    </w:p>
    <w:p>
      <w:pPr>
        <w:pStyle w:val="style0"/>
        <w:spacing w:lineRule="auto" w:line="276"/>
        <w:jc w:val="both"/>
        <w:rPr>
          <w:rFonts w:ascii="Arial" w:cs="Arial" w:hAnsi="Arial"/>
          <w:bCs/>
        </w:rPr>
      </w:pPr>
    </w:p>
    <w:p>
      <w:pPr>
        <w:pStyle w:val="style0"/>
        <w:spacing w:lineRule="auto" w:line="276"/>
        <w:jc w:val="both"/>
        <w:rPr>
          <w:rFonts w:ascii="Arial" w:cs="Arial" w:hAnsi="Arial"/>
          <w:b/>
          <w:bCs/>
        </w:rPr>
      </w:pPr>
    </w:p>
    <w:p>
      <w:pPr>
        <w:pStyle w:val="style0"/>
        <w:spacing w:lineRule="auto" w:line="276"/>
        <w:jc w:val="both"/>
        <w:rPr>
          <w:rFonts w:ascii="Arial" w:cs="Arial" w:hAnsi="Arial"/>
          <w:b/>
          <w:bCs/>
        </w:rPr>
      </w:pPr>
    </w:p>
    <w:p>
      <w:pPr>
        <w:pStyle w:val="style0"/>
        <w:spacing w:lineRule="auto" w:line="276"/>
        <w:jc w:val="both"/>
        <w:rPr>
          <w:rFonts w:ascii="Arial" w:cs="Arial" w:hAnsi="Arial"/>
          <w:b/>
          <w:bCs/>
        </w:rPr>
      </w:pPr>
    </w:p>
    <w:p>
      <w:pPr>
        <w:pStyle w:val="style0"/>
        <w:spacing w:lineRule="auto" w:line="276"/>
        <w:jc w:val="both"/>
        <w:rPr>
          <w:rFonts w:ascii="Arial" w:cs="Arial" w:hAnsi="Arial"/>
          <w:b/>
          <w:bCs/>
        </w:rPr>
      </w:pPr>
    </w:p>
    <w:p>
      <w:pPr>
        <w:pStyle w:val="style0"/>
        <w:spacing w:lineRule="auto" w:line="276"/>
        <w:jc w:val="both"/>
        <w:rPr>
          <w:rFonts w:ascii="Arial" w:cs="Arial" w:hAnsi="Arial"/>
          <w:b/>
          <w:bCs/>
        </w:rPr>
      </w:pPr>
    </w:p>
    <w:p>
      <w:pPr>
        <w:pStyle w:val="style0"/>
        <w:spacing w:lineRule="auto" w:line="276"/>
        <w:jc w:val="both"/>
        <w:rPr>
          <w:rFonts w:ascii="Arial" w:cs="Arial" w:hAnsi="Arial"/>
          <w:b/>
          <w:bCs/>
        </w:rPr>
      </w:pPr>
    </w:p>
    <w:p>
      <w:pPr>
        <w:pStyle w:val="style0"/>
        <w:spacing w:lineRule="auto" w:line="276"/>
        <w:jc w:val="both"/>
        <w:rPr>
          <w:rFonts w:ascii="Arial" w:cs="Arial" w:hAnsi="Arial"/>
          <w:b/>
          <w:bCs/>
        </w:rPr>
      </w:pPr>
    </w:p>
    <w:p>
      <w:pPr>
        <w:pStyle w:val="style0"/>
        <w:spacing w:lineRule="auto" w:line="276"/>
        <w:jc w:val="both"/>
        <w:rPr>
          <w:rFonts w:ascii="Arial" w:cs="Arial" w:hAnsi="Arial"/>
          <w:b/>
          <w:bCs/>
        </w:rPr>
      </w:pPr>
    </w:p>
    <w:p>
      <w:pPr>
        <w:pStyle w:val="style0"/>
        <w:spacing w:lineRule="auto" w:line="276"/>
        <w:jc w:val="both"/>
        <w:rPr>
          <w:rFonts w:ascii="Arial" w:cs="Arial" w:hAnsi="Arial"/>
          <w:b/>
          <w:bCs/>
        </w:rPr>
      </w:pPr>
    </w:p>
    <w:p>
      <w:pPr>
        <w:pStyle w:val="style0"/>
        <w:spacing w:lineRule="auto" w:line="276"/>
        <w:jc w:val="both"/>
        <w:rPr>
          <w:rFonts w:ascii="Arial" w:cs="Arial" w:hAnsi="Arial"/>
          <w:b/>
          <w:bCs/>
        </w:rPr>
      </w:pPr>
    </w:p>
    <w:p>
      <w:pPr>
        <w:pStyle w:val="style0"/>
        <w:spacing w:lineRule="auto" w:line="276"/>
        <w:jc w:val="both"/>
        <w:rPr>
          <w:rFonts w:ascii="Arial" w:cs="Arial" w:hAnsi="Arial"/>
          <w:b/>
          <w:bCs/>
        </w:rPr>
      </w:pPr>
    </w:p>
    <w:p>
      <w:pPr>
        <w:pStyle w:val="style0"/>
        <w:spacing w:lineRule="auto" w:line="276"/>
        <w:jc w:val="both"/>
        <w:rPr>
          <w:rFonts w:ascii="Arial" w:cs="Arial" w:hAnsi="Arial"/>
          <w:b/>
          <w:bCs/>
        </w:rPr>
      </w:pPr>
    </w:p>
    <w:p>
      <w:pPr>
        <w:pStyle w:val="style0"/>
        <w:spacing w:lineRule="auto" w:line="276"/>
        <w:jc w:val="both"/>
        <w:rPr>
          <w:rFonts w:ascii="Arial" w:cs="Arial" w:hAnsi="Arial"/>
          <w:b/>
          <w:bCs/>
        </w:rPr>
      </w:pPr>
    </w:p>
    <w:p>
      <w:pPr>
        <w:pStyle w:val="style0"/>
        <w:spacing w:lineRule="auto" w:line="276"/>
        <w:jc w:val="both"/>
        <w:rPr>
          <w:rFonts w:ascii="Arial" w:cs="Arial" w:hAnsi="Arial"/>
          <w:b/>
          <w:bCs/>
        </w:rPr>
      </w:pPr>
    </w:p>
    <w:p>
      <w:pPr>
        <w:pStyle w:val="style0"/>
        <w:spacing w:lineRule="auto" w:line="276"/>
        <w:jc w:val="both"/>
        <w:rPr>
          <w:rFonts w:ascii="Arial" w:cs="Arial" w:hAnsi="Arial"/>
          <w:b/>
          <w:bCs/>
        </w:rPr>
      </w:pPr>
    </w:p>
    <w:p>
      <w:pPr>
        <w:pStyle w:val="style0"/>
        <w:spacing w:lineRule="auto" w:line="276"/>
        <w:jc w:val="both"/>
        <w:rPr>
          <w:rFonts w:ascii="Arial" w:cs="Arial" w:hAnsi="Arial"/>
          <w:b/>
          <w:bCs/>
        </w:rPr>
      </w:pPr>
    </w:p>
    <w:p>
      <w:pPr>
        <w:pStyle w:val="style0"/>
        <w:spacing w:lineRule="auto" w:line="276"/>
        <w:jc w:val="both"/>
        <w:rPr>
          <w:rFonts w:ascii="Arial" w:cs="Arial" w:hAnsi="Arial"/>
          <w:b/>
          <w:bCs/>
        </w:rPr>
      </w:pPr>
    </w:p>
    <w:p>
      <w:pPr>
        <w:pStyle w:val="style0"/>
        <w:spacing w:lineRule="auto" w:line="276"/>
        <w:jc w:val="both"/>
        <w:rPr>
          <w:rFonts w:ascii="Arial" w:cs="Arial" w:hAnsi="Arial"/>
          <w:b/>
          <w:bCs/>
        </w:rPr>
      </w:pPr>
    </w:p>
    <w:p>
      <w:pPr>
        <w:pStyle w:val="style0"/>
        <w:spacing w:lineRule="auto" w:line="276"/>
        <w:jc w:val="both"/>
        <w:rPr>
          <w:rFonts w:ascii="Arial" w:cs="Arial" w:hAnsi="Arial"/>
          <w:b/>
          <w:bCs/>
        </w:rPr>
      </w:pPr>
    </w:p>
    <w:p>
      <w:pPr>
        <w:pStyle w:val="style0"/>
        <w:spacing w:lineRule="auto" w:line="276"/>
        <w:jc w:val="both"/>
        <w:rPr>
          <w:rFonts w:ascii="Arial" w:cs="Arial" w:hAnsi="Arial"/>
          <w:b/>
          <w:bCs/>
        </w:rPr>
      </w:pPr>
    </w:p>
    <w:p>
      <w:pPr>
        <w:pStyle w:val="style0"/>
        <w:spacing w:lineRule="auto" w:line="276"/>
        <w:jc w:val="both"/>
        <w:rPr>
          <w:rFonts w:ascii="Arial" w:cs="Arial" w:hAnsi="Arial"/>
          <w:b/>
          <w:bCs/>
        </w:rPr>
      </w:pPr>
    </w:p>
    <w:p>
      <w:pPr>
        <w:pStyle w:val="style0"/>
        <w:spacing w:lineRule="auto" w:line="276"/>
        <w:jc w:val="both"/>
        <w:rPr>
          <w:rFonts w:ascii="Arial" w:cs="Arial" w:hAnsi="Arial"/>
          <w:b/>
          <w:bCs/>
        </w:rPr>
      </w:pPr>
    </w:p>
    <w:p>
      <w:pPr>
        <w:pStyle w:val="style0"/>
        <w:spacing w:lineRule="auto" w:line="276"/>
        <w:jc w:val="both"/>
        <w:rPr>
          <w:rFonts w:ascii="Arial" w:cs="Arial" w:hAnsi="Arial"/>
          <w:b/>
          <w:bCs/>
        </w:rPr>
      </w:pPr>
    </w:p>
    <w:p>
      <w:pPr>
        <w:pStyle w:val="style0"/>
        <w:spacing w:lineRule="auto" w:line="276"/>
        <w:jc w:val="both"/>
        <w:rPr>
          <w:rFonts w:ascii="Arial" w:cs="Arial" w:hAnsi="Arial"/>
          <w:b/>
          <w:bCs/>
        </w:rPr>
      </w:pPr>
    </w:p>
    <w:p>
      <w:pPr>
        <w:pStyle w:val="style0"/>
        <w:spacing w:lineRule="auto" w:line="276"/>
        <w:jc w:val="center"/>
        <w:rPr>
          <w:rFonts w:ascii="Arial" w:cs="Arial" w:hAnsi="Arial"/>
          <w:b/>
          <w:bCs/>
        </w:rPr>
      </w:pPr>
      <w:r>
        <w:rPr>
          <w:rFonts w:ascii="Arial" w:cs="Arial" w:hAnsi="Arial"/>
          <w:b/>
          <w:bCs/>
        </w:rPr>
        <w:t>Referencias Bibliográficas.</w:t>
      </w:r>
    </w:p>
    <w:p>
      <w:pPr>
        <w:pStyle w:val="style0"/>
        <w:spacing w:lineRule="auto" w:line="276"/>
        <w:jc w:val="both"/>
        <w:rPr>
          <w:rFonts w:ascii="Arial" w:cs="Arial" w:hAnsi="Arial"/>
          <w:bCs/>
        </w:rPr>
      </w:pPr>
      <w:r>
        <w:rPr>
          <w:rFonts w:ascii="Arial" w:cs="Arial" w:hAnsi="Arial"/>
          <w:bCs/>
        </w:rPr>
        <w:t xml:space="preserve">1.- </w:t>
      </w:r>
      <w:r>
        <w:rPr>
          <w:rFonts w:ascii="Arial" w:cs="Arial" w:hAnsi="Arial"/>
          <w:bCs/>
        </w:rPr>
        <w:t>Cruz, T, Salazar, N. Integración de habiloidades prácticas e intelectuales en la formación médica: Retos y estrategias. Formación Médica contínua. 2025. 12(4), 200-218.</w:t>
      </w:r>
    </w:p>
    <w:p>
      <w:pPr>
        <w:pStyle w:val="style0"/>
        <w:spacing w:lineRule="auto" w:line="276"/>
        <w:jc w:val="both"/>
        <w:rPr>
          <w:rFonts w:ascii="Arial" w:cs="Arial" w:hAnsi="Arial"/>
          <w:bCs/>
        </w:rPr>
      </w:pPr>
      <w:r>
        <w:rPr>
          <w:rFonts w:ascii="Arial" w:cs="Arial" w:hAnsi="Arial"/>
          <w:bCs/>
        </w:rPr>
        <w:t xml:space="preserve">2.- </w:t>
      </w:r>
      <w:r>
        <w:rPr>
          <w:rFonts w:ascii="Arial" w:cs="Arial" w:hAnsi="Arial"/>
          <w:bCs/>
        </w:rPr>
        <w:t>Martínez, C</w:t>
      </w:r>
      <w:r>
        <w:rPr>
          <w:rFonts w:ascii="Arial" w:cs="Arial" w:hAnsi="Arial"/>
          <w:bCs/>
        </w:rPr>
        <w:t>. Competencias clínicas y su enseñanza: Fundamentos teóricos y metodológicos. Rev Educación en Salud. 2024. 29(3), 75-92.</w:t>
      </w:r>
    </w:p>
    <w:p>
      <w:pPr>
        <w:pStyle w:val="style0"/>
        <w:spacing w:lineRule="auto" w:line="276"/>
        <w:jc w:val="both"/>
        <w:rPr>
          <w:rFonts w:ascii="Arial" w:cs="Arial" w:hAnsi="Arial"/>
          <w:bCs/>
        </w:rPr>
      </w:pPr>
      <w:r>
        <w:rPr>
          <w:rFonts w:ascii="Arial" w:cs="Arial" w:hAnsi="Arial"/>
          <w:bCs/>
        </w:rPr>
        <w:t>3.- Valenzuela, J, Morales, R. Metodologías activas en la educación médica: Implicaciones para el desarrollo de habilidades prácticas. Rev Educación y Salud. 2023. 36(2), 60-78.</w:t>
      </w:r>
    </w:p>
    <w:p>
      <w:pPr>
        <w:pStyle w:val="style0"/>
        <w:spacing w:lineRule="auto" w:line="276"/>
        <w:jc w:val="both"/>
        <w:rPr>
          <w:rFonts w:ascii="Arial" w:cs="Arial" w:hAnsi="Arial"/>
          <w:bCs/>
        </w:rPr>
      </w:pPr>
      <w:r>
        <w:rPr>
          <w:rFonts w:ascii="Arial" w:cs="Arial" w:hAnsi="Arial"/>
          <w:bCs/>
        </w:rPr>
        <w:t xml:space="preserve">4.- </w:t>
      </w:r>
      <w:r>
        <w:rPr>
          <w:rFonts w:ascii="Arial" w:cs="Arial" w:hAnsi="Arial"/>
          <w:bCs/>
        </w:rPr>
        <w:t>Torres, P, Sánchez, E. Innovaciones en el tratamiento didáctico de objetivos en la carrera de Medicina. Journal of Medical Education. 2023. 38 (1), 50-68.</w:t>
      </w:r>
    </w:p>
    <w:p>
      <w:pPr>
        <w:pStyle w:val="style0"/>
        <w:spacing w:lineRule="auto" w:line="276"/>
        <w:jc w:val="both"/>
        <w:rPr>
          <w:rFonts w:ascii="Arial" w:cs="Arial" w:hAnsi="Arial"/>
          <w:bCs/>
        </w:rPr>
      </w:pPr>
      <w:r>
        <w:rPr>
          <w:rFonts w:ascii="Arial" w:cs="Arial" w:hAnsi="Arial"/>
          <w:bCs/>
        </w:rPr>
        <w:t xml:space="preserve">5.- </w:t>
      </w:r>
      <w:r>
        <w:rPr>
          <w:rFonts w:ascii="Arial" w:cs="Arial" w:hAnsi="Arial"/>
          <w:bCs/>
        </w:rPr>
        <w:t>López, J, Fernández, M. Desarrollo de habilidades intelectuales en la educación médica: Un marco teórico. Rev Educación Médica, 2022. 45(2), 115-130.</w:t>
      </w:r>
    </w:p>
    <w:p>
      <w:pPr>
        <w:pStyle w:val="style0"/>
        <w:spacing w:lineRule="auto" w:line="276"/>
        <w:jc w:val="both"/>
        <w:rPr>
          <w:rFonts w:ascii="Arial" w:cs="Arial" w:hAnsi="Arial"/>
          <w:bCs/>
        </w:rPr>
      </w:pPr>
      <w:r>
        <w:rPr>
          <w:rFonts w:ascii="Arial" w:cs="Arial" w:hAnsi="Arial"/>
          <w:bCs/>
        </w:rPr>
        <w:t xml:space="preserve">6.- </w:t>
      </w:r>
      <w:r>
        <w:rPr>
          <w:rFonts w:ascii="Arial" w:cs="Arial" w:hAnsi="Arial"/>
          <w:bCs/>
        </w:rPr>
        <w:t>A</w:t>
      </w:r>
      <w:r>
        <w:rPr>
          <w:rFonts w:ascii="Arial" w:cs="Arial" w:hAnsi="Arial"/>
          <w:bCs/>
        </w:rPr>
        <w:t>drian Alejandro Rojas-Concepción</w:t>
      </w:r>
      <w:r>
        <w:rPr>
          <w:rFonts w:ascii="Arial" w:cs="Arial" w:hAnsi="Arial"/>
          <w:bCs/>
          <w:vertAlign w:val="superscript"/>
        </w:rPr>
        <w:t>1</w:t>
      </w:r>
      <w:r>
        <w:rPr>
          <w:rFonts w:ascii="Arial" w:cs="Arial" w:hAnsi="Arial"/>
          <w:bCs/>
        </w:rPr>
        <w:t xml:space="preserve">, Guillermo Luis Herrera-Miranda </w:t>
      </w:r>
      <w:r>
        <w:rPr>
          <w:rFonts w:ascii="Arial" w:cs="Arial" w:hAnsi="Arial"/>
          <w:bCs/>
          <w:vertAlign w:val="superscript"/>
        </w:rPr>
        <w:t>2</w:t>
      </w:r>
      <w:r>
        <w:rPr>
          <w:rFonts w:ascii="Arial" w:cs="Arial" w:hAnsi="Arial"/>
          <w:bCs/>
        </w:rPr>
        <w:t xml:space="preserve">, Yanin Arteaga –Prado </w:t>
      </w:r>
      <w:r>
        <w:rPr>
          <w:rFonts w:ascii="Arial" w:cs="Arial" w:hAnsi="Arial"/>
          <w:bCs/>
          <w:vertAlign w:val="superscript"/>
        </w:rPr>
        <w:t>3</w:t>
      </w:r>
      <w:r>
        <w:rPr>
          <w:rFonts w:ascii="Arial" w:cs="Arial" w:hAnsi="Arial"/>
          <w:bCs/>
        </w:rPr>
        <w:t>. Modelo pedagógico para el trabajo metodológico de la especialización en Medicina General Integral. Rev Salud, Ciencia y Tecnología. August 2022; 2:72.</w:t>
      </w:r>
    </w:p>
    <w:p>
      <w:pPr>
        <w:pStyle w:val="style0"/>
        <w:spacing w:lineRule="auto" w:line="276"/>
        <w:jc w:val="both"/>
        <w:rPr>
          <w:rFonts w:ascii="Arial" w:cs="Arial" w:hAnsi="Arial"/>
          <w:bCs/>
        </w:rPr>
      </w:pPr>
      <w:r>
        <w:rPr>
          <w:rFonts w:ascii="Arial" w:cs="Arial" w:hAnsi="Arial"/>
          <w:bCs/>
        </w:rPr>
        <w:t xml:space="preserve">7.- </w:t>
      </w:r>
      <w:r>
        <w:rPr>
          <w:rFonts w:ascii="Arial" w:cs="Arial" w:hAnsi="Arial"/>
          <w:bCs/>
        </w:rPr>
        <w:t>Gómez, R. A, Martínez, L. Enfoques didácticos en la formación de habilidades prácticas en Medicina: Teoría y práctica. Editorial Médica. 2021.</w:t>
      </w:r>
    </w:p>
    <w:p>
      <w:pPr>
        <w:pStyle w:val="style0"/>
        <w:spacing w:lineRule="auto" w:line="276"/>
        <w:jc w:val="both"/>
        <w:rPr>
          <w:rFonts w:ascii="Arial" w:cs="Arial" w:hAnsi="Arial"/>
          <w:bCs/>
        </w:rPr>
      </w:pPr>
      <w:r>
        <w:rPr>
          <w:rFonts w:ascii="Arial" w:cs="Arial" w:hAnsi="Arial"/>
          <w:bCs/>
        </w:rPr>
        <w:t xml:space="preserve">8.- </w:t>
      </w:r>
      <w:r>
        <w:rPr>
          <w:rFonts w:ascii="Arial" w:cs="Arial" w:hAnsi="Arial"/>
          <w:bCs/>
        </w:rPr>
        <w:t>Ríos, A, Delgado, S. La enseñanza basada en competencias en la formación m</w:t>
      </w:r>
      <w:r>
        <w:rPr>
          <w:rFonts w:ascii="Arial" w:cs="Arial" w:hAnsi="Arial"/>
          <w:bCs/>
        </w:rPr>
        <w:t>édica: U</w:t>
      </w:r>
      <w:r>
        <w:rPr>
          <w:rFonts w:ascii="Arial" w:cs="Arial" w:hAnsi="Arial"/>
          <w:bCs/>
        </w:rPr>
        <w:t>n análisis teórico. International Journal of Medical Education. 2021. 12(2), 101-115.</w:t>
      </w:r>
    </w:p>
    <w:p>
      <w:pPr>
        <w:pStyle w:val="style0"/>
        <w:spacing w:lineRule="auto" w:line="276"/>
        <w:jc w:val="both"/>
        <w:rPr>
          <w:rFonts w:ascii="Arial" w:cs="Arial" w:hAnsi="Arial"/>
          <w:bCs/>
        </w:rPr>
      </w:pPr>
      <w:r>
        <w:rPr>
          <w:rFonts w:ascii="Arial" w:cs="Arial" w:hAnsi="Arial"/>
          <w:bCs/>
        </w:rPr>
        <w:t>9.- Rojas, Concepción. A,A.  Herrera, Miranda. G,L. Regularidades del trabajo metodológico en el proceso docente-educativo de la especialización en Medicina General Integral. Rev Información científica. Vol 4. 202, 100(4).</w:t>
      </w:r>
    </w:p>
    <w:p>
      <w:pPr>
        <w:pStyle w:val="style0"/>
        <w:spacing w:lineRule="auto" w:line="276"/>
        <w:jc w:val="both"/>
        <w:rPr>
          <w:rFonts w:ascii="Arial" w:cs="Arial" w:hAnsi="Arial"/>
          <w:bCs/>
        </w:rPr>
      </w:pPr>
      <w:r>
        <w:rPr>
          <w:rFonts w:ascii="Arial" w:cs="Arial" w:hAnsi="Arial"/>
          <w:bCs/>
        </w:rPr>
        <w:t>10</w:t>
      </w:r>
      <w:r>
        <w:rPr>
          <w:rFonts w:ascii="Arial" w:cs="Arial" w:hAnsi="Arial"/>
          <w:bCs/>
        </w:rPr>
        <w:t xml:space="preserve">.- </w:t>
      </w:r>
      <w:r>
        <w:rPr>
          <w:rFonts w:ascii="Arial" w:cs="Arial" w:hAnsi="Arial"/>
          <w:bCs/>
        </w:rPr>
        <w:t>Hernández, F. Estrategias didácticas para el desarrollo de competencias de estudiantes de Medicina. Rev iberoamericana de Educación Médica. 2020. 10(1), 22-40.</w:t>
      </w:r>
    </w:p>
    <w:p>
      <w:pPr>
        <w:pStyle w:val="style0"/>
        <w:spacing w:lineRule="auto" w:line="276"/>
        <w:jc w:val="both"/>
        <w:rPr>
          <w:rFonts w:ascii="Arial" w:cs="Arial" w:eastAsia="Times New Roman" w:hAnsi="Arial"/>
          <w:bCs/>
          <w:lang w:eastAsia="es-ES"/>
        </w:rPr>
      </w:pPr>
      <w:r>
        <w:rPr>
          <w:rFonts w:ascii="Arial" w:cs="Arial" w:eastAsia="Times New Roman" w:hAnsi="Arial"/>
          <w:bCs/>
          <w:lang w:eastAsia="es-ES"/>
        </w:rPr>
        <w:t>11</w:t>
      </w:r>
      <w:r>
        <w:rPr>
          <w:rFonts w:ascii="Arial" w:cs="Arial" w:eastAsia="Times New Roman" w:hAnsi="Arial"/>
          <w:bCs/>
          <w:lang w:eastAsia="es-ES"/>
        </w:rPr>
        <w:t>.-</w:t>
      </w:r>
      <w:r>
        <w:rPr>
          <w:rFonts w:ascii="Arial" w:cs="Arial" w:hAnsi="Arial"/>
          <w:bCs/>
        </w:rPr>
        <w:t> </w:t>
      </w:r>
      <w:r>
        <w:rPr>
          <w:rFonts w:ascii="Arial" w:cs="Arial" w:hAnsi="Arial"/>
          <w:bCs/>
        </w:rPr>
        <w:t xml:space="preserve">MsC. </w:t>
      </w:r>
      <w:r>
        <w:rPr>
          <w:rFonts w:ascii="Arial" w:cs="Arial" w:hAnsi="Arial"/>
          <w:bCs/>
          <w:i/>
          <w:iCs/>
        </w:rPr>
        <w:t>Mayra Madiedo Albolatrachs</w:t>
      </w:r>
      <w:r>
        <w:rPr>
          <w:rFonts w:ascii="Arial" w:cs="Arial" w:hAnsi="Arial"/>
          <w:bCs/>
        </w:rPr>
        <w:t>. Universidad de Cie</w:t>
      </w:r>
      <w:r>
        <w:rPr>
          <w:rFonts w:ascii="Arial" w:cs="Arial" w:hAnsi="Arial"/>
          <w:bCs/>
        </w:rPr>
        <w:t>ncias Médicas. Sancti Spíritus,</w:t>
      </w:r>
      <w:r>
        <w:rPr>
          <w:rFonts w:ascii="Arial" w:cs="Arial" w:hAnsi="Arial"/>
          <w:bCs/>
        </w:rPr>
        <w:t>Cuba. Correo electrónico: madiedo@ucm.ssp</w:t>
      </w:r>
    </w:p>
    <w:p>
      <w:pPr>
        <w:pStyle w:val="style0"/>
        <w:spacing w:lineRule="auto" w:line="276"/>
        <w:jc w:val="both"/>
        <w:rPr>
          <w:rFonts w:ascii="Arial" w:cs="Arial" w:hAnsi="Arial"/>
          <w:bCs/>
        </w:rPr>
      </w:pPr>
    </w:p>
    <w:p>
      <w:pPr>
        <w:pStyle w:val="style0"/>
        <w:spacing w:lineRule="auto" w:line="276"/>
        <w:jc w:val="both"/>
        <w:rPr>
          <w:rFonts w:ascii="Arial" w:cs="Arial" w:hAnsi="Arial"/>
          <w:bCs/>
        </w:rPr>
      </w:pPr>
    </w:p>
    <w:p>
      <w:pPr>
        <w:pStyle w:val="style0"/>
        <w:spacing w:lineRule="auto" w:line="276"/>
        <w:jc w:val="both"/>
        <w:rPr>
          <w:rFonts w:ascii="Arial" w:cs="Arial" w:hAnsi="Arial"/>
          <w:bCs/>
        </w:rPr>
      </w:pPr>
      <w:r>
        <w:rPr>
          <w:rFonts w:ascii="Arial" w:cs="Arial" w:hAnsi="Arial"/>
          <w:bCs/>
        </w:rPr>
        <w:t xml:space="preserve">  </w:t>
      </w:r>
    </w:p>
    <w:bookmarkStart w:id="2" w:name="top"/>
    <w:bookmarkEnd w:id="2"/>
    <w:p>
      <w:pPr>
        <w:pStyle w:val="style0"/>
        <w:spacing w:lineRule="auto" w:line="276"/>
        <w:jc w:val="both"/>
        <w:rPr>
          <w:rFonts w:ascii="Arial" w:cs="Arial" w:hAnsi="Arial"/>
          <w:bCs/>
        </w:rPr>
      </w:pPr>
    </w:p>
    <w:p>
      <w:pPr>
        <w:pStyle w:val="style0"/>
        <w:spacing w:lineRule="auto" w:line="276"/>
        <w:jc w:val="both"/>
        <w:rPr>
          <w:rFonts w:ascii="Arial" w:cs="Arial" w:eastAsia="Times New Roman" w:hAnsi="Arial"/>
          <w:bCs/>
          <w:lang w:eastAsia="es-ES"/>
        </w:rPr>
      </w:pPr>
    </w:p>
    <w:p>
      <w:pPr>
        <w:pStyle w:val="style0"/>
        <w:spacing w:lineRule="auto" w:line="276"/>
        <w:jc w:val="both"/>
        <w:rPr>
          <w:rFonts w:ascii="Arial" w:cs="Arial" w:eastAsia="Times New Roman" w:hAnsi="Arial"/>
          <w:bCs/>
          <w:lang w:eastAsia="es-ES"/>
        </w:rPr>
      </w:pPr>
    </w:p>
    <w:p>
      <w:pPr>
        <w:pStyle w:val="style0"/>
        <w:spacing w:lineRule="auto" w:line="276"/>
        <w:jc w:val="both"/>
        <w:rPr>
          <w:rFonts w:ascii="Arial" w:cs="Arial" w:hAnsi="Arial"/>
          <w:b/>
          <w:bCs/>
        </w:rPr>
      </w:pPr>
      <w:r>
        <w:rPr>
          <w:rFonts w:ascii="Arial" w:cs="Arial" w:hAnsi="Arial"/>
          <w:b/>
          <w:bCs/>
        </w:rPr>
        <w:t xml:space="preserve">  </w:t>
      </w:r>
    </w:p>
    <w:sectPr>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Arial">
    <w:altName w:val="Arial"/>
    <w:panose1 w:val="020b0604020000020204"/>
    <w:charset w:val="00"/>
    <w:family w:val="swiss"/>
    <w:pitch w:val="variable"/>
    <w:sig w:usb0="E0002EFF" w:usb1="C000785B" w:usb2="00000009" w:usb3="00000000" w:csb0="000001FF" w:csb1="00000000"/>
  </w:font>
  <w:font w:name="Calibri">
    <w:altName w:val="Calibri"/>
    <w:panose1 w:val="020f0502020000030204"/>
    <w:charset w:val="00"/>
    <w:family w:val="swiss"/>
    <w:pitch w:val="variable"/>
    <w:sig w:usb0="E4002EFF" w:usb1="C200247B" w:usb2="00000009" w:usb3="00000000" w:csb0="000001FF" w:csb1="00000000"/>
  </w:font>
  <w:font w:name="Calibri Light">
    <w:altName w:val="Calibri Light"/>
    <w:panose1 w:val="020f0302020000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5A20FE6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0000001"/>
    <w:multiLevelType w:val="multilevel"/>
    <w:tmpl w:val="96C467F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5CA48C7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3">
    <w:nsid w:val="00000003"/>
    <w:multiLevelType w:val="hybridMultilevel"/>
    <w:tmpl w:val="46A493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037E3434"/>
    <w:lvl w:ilvl="0" w:tplc="23CEF7BC">
      <w:start w:val="1"/>
      <w:numFmt w:val="bullet"/>
      <w:lvlText w:val="•"/>
      <w:lvlJc w:val="left"/>
      <w:pPr>
        <w:tabs>
          <w:tab w:val="left" w:leader="none" w:pos="720"/>
        </w:tabs>
        <w:ind w:left="720" w:hanging="360"/>
      </w:pPr>
      <w:rPr>
        <w:rFonts w:ascii="Arial" w:hAnsi="Arial" w:hint="default"/>
      </w:rPr>
    </w:lvl>
    <w:lvl w:ilvl="1" w:tplc="AA8EA9C2" w:tentative="1">
      <w:start w:val="1"/>
      <w:numFmt w:val="bullet"/>
      <w:lvlText w:val="•"/>
      <w:lvlJc w:val="left"/>
      <w:pPr>
        <w:tabs>
          <w:tab w:val="left" w:leader="none" w:pos="1440"/>
        </w:tabs>
        <w:ind w:left="1440" w:hanging="360"/>
      </w:pPr>
      <w:rPr>
        <w:rFonts w:ascii="Arial" w:hAnsi="Arial" w:hint="default"/>
      </w:rPr>
    </w:lvl>
    <w:lvl w:ilvl="2" w:tplc="F5F692BE" w:tentative="1">
      <w:start w:val="1"/>
      <w:numFmt w:val="bullet"/>
      <w:lvlText w:val="•"/>
      <w:lvlJc w:val="left"/>
      <w:pPr>
        <w:tabs>
          <w:tab w:val="left" w:leader="none" w:pos="2160"/>
        </w:tabs>
        <w:ind w:left="2160" w:hanging="360"/>
      </w:pPr>
      <w:rPr>
        <w:rFonts w:ascii="Arial" w:hAnsi="Arial" w:hint="default"/>
      </w:rPr>
    </w:lvl>
    <w:lvl w:ilvl="3" w:tplc="3014EC50" w:tentative="1">
      <w:start w:val="1"/>
      <w:numFmt w:val="bullet"/>
      <w:lvlText w:val="•"/>
      <w:lvlJc w:val="left"/>
      <w:pPr>
        <w:tabs>
          <w:tab w:val="left" w:leader="none" w:pos="2880"/>
        </w:tabs>
        <w:ind w:left="2880" w:hanging="360"/>
      </w:pPr>
      <w:rPr>
        <w:rFonts w:ascii="Arial" w:hAnsi="Arial" w:hint="default"/>
      </w:rPr>
    </w:lvl>
    <w:lvl w:ilvl="4" w:tplc="76589EDA" w:tentative="1">
      <w:start w:val="1"/>
      <w:numFmt w:val="bullet"/>
      <w:lvlText w:val="•"/>
      <w:lvlJc w:val="left"/>
      <w:pPr>
        <w:tabs>
          <w:tab w:val="left" w:leader="none" w:pos="3600"/>
        </w:tabs>
        <w:ind w:left="3600" w:hanging="360"/>
      </w:pPr>
      <w:rPr>
        <w:rFonts w:ascii="Arial" w:hAnsi="Arial" w:hint="default"/>
      </w:rPr>
    </w:lvl>
    <w:lvl w:ilvl="5" w:tplc="A15AA482" w:tentative="1">
      <w:start w:val="1"/>
      <w:numFmt w:val="bullet"/>
      <w:lvlText w:val="•"/>
      <w:lvlJc w:val="left"/>
      <w:pPr>
        <w:tabs>
          <w:tab w:val="left" w:leader="none" w:pos="4320"/>
        </w:tabs>
        <w:ind w:left="4320" w:hanging="360"/>
      </w:pPr>
      <w:rPr>
        <w:rFonts w:ascii="Arial" w:hAnsi="Arial" w:hint="default"/>
      </w:rPr>
    </w:lvl>
    <w:lvl w:ilvl="6" w:tplc="96FA6E96" w:tentative="1">
      <w:start w:val="1"/>
      <w:numFmt w:val="bullet"/>
      <w:lvlText w:val="•"/>
      <w:lvlJc w:val="left"/>
      <w:pPr>
        <w:tabs>
          <w:tab w:val="left" w:leader="none" w:pos="5040"/>
        </w:tabs>
        <w:ind w:left="5040" w:hanging="360"/>
      </w:pPr>
      <w:rPr>
        <w:rFonts w:ascii="Arial" w:hAnsi="Arial" w:hint="default"/>
      </w:rPr>
    </w:lvl>
    <w:lvl w:ilvl="7" w:tplc="FA1A5816" w:tentative="1">
      <w:start w:val="1"/>
      <w:numFmt w:val="bullet"/>
      <w:lvlText w:val="•"/>
      <w:lvlJc w:val="left"/>
      <w:pPr>
        <w:tabs>
          <w:tab w:val="left" w:leader="none" w:pos="5760"/>
        </w:tabs>
        <w:ind w:left="5760" w:hanging="360"/>
      </w:pPr>
      <w:rPr>
        <w:rFonts w:ascii="Arial" w:hAnsi="Arial" w:hint="default"/>
      </w:rPr>
    </w:lvl>
    <w:lvl w:ilvl="8" w:tplc="D466F120" w:tentative="1">
      <w:start w:val="1"/>
      <w:numFmt w:val="bullet"/>
      <w:lvlText w:val="•"/>
      <w:lvlJc w:val="left"/>
      <w:pPr>
        <w:tabs>
          <w:tab w:val="left" w:leader="none" w:pos="6480"/>
        </w:tabs>
        <w:ind w:left="6480" w:hanging="360"/>
      </w:pPr>
      <w:rPr>
        <w:rFonts w:ascii="Arial" w:hAnsi="Arial" w:hint="default"/>
      </w:rPr>
    </w:lvl>
  </w:abstractNum>
  <w:abstractNum w:abstractNumId="5">
    <w:nsid w:val="00000005"/>
    <w:multiLevelType w:val="hybridMultilevel"/>
    <w:tmpl w:val="1A92DCBE"/>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0750EE1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00000007"/>
    <w:multiLevelType w:val="multilevel"/>
    <w:tmpl w:val="ECC4C3A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hybridMultilevel"/>
    <w:tmpl w:val="1F2C40F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00000009"/>
    <w:multiLevelType w:val="hybridMultilevel"/>
    <w:tmpl w:val="971EF986"/>
    <w:lvl w:ilvl="0" w:tplc="0C0A000B">
      <w:start w:val="1"/>
      <w:numFmt w:val="bullet"/>
      <w:lvlText w:val=""/>
      <w:lvlJc w:val="left"/>
      <w:pPr>
        <w:ind w:left="778" w:hanging="360"/>
      </w:pPr>
      <w:rPr>
        <w:rFonts w:ascii="Wingdings" w:hAnsi="Wingdings" w:hint="default"/>
      </w:rPr>
    </w:lvl>
    <w:lvl w:ilvl="1" w:tplc="0C0A0003" w:tentative="1">
      <w:start w:val="1"/>
      <w:numFmt w:val="bullet"/>
      <w:lvlText w:val="o"/>
      <w:lvlJc w:val="left"/>
      <w:pPr>
        <w:ind w:left="1498" w:hanging="360"/>
      </w:pPr>
      <w:rPr>
        <w:rFonts w:ascii="Courier New" w:cs="Courier New" w:hAnsi="Courier New" w:hint="default"/>
      </w:rPr>
    </w:lvl>
    <w:lvl w:ilvl="2" w:tplc="0C0A0005" w:tentative="1">
      <w:start w:val="1"/>
      <w:numFmt w:val="bullet"/>
      <w:lvlText w:val=""/>
      <w:lvlJc w:val="left"/>
      <w:pPr>
        <w:ind w:left="2218" w:hanging="360"/>
      </w:pPr>
      <w:rPr>
        <w:rFonts w:ascii="Wingdings" w:hAnsi="Wingdings" w:hint="default"/>
      </w:rPr>
    </w:lvl>
    <w:lvl w:ilvl="3" w:tplc="0C0A0001" w:tentative="1">
      <w:start w:val="1"/>
      <w:numFmt w:val="bullet"/>
      <w:lvlText w:val=""/>
      <w:lvlJc w:val="left"/>
      <w:pPr>
        <w:ind w:left="2938" w:hanging="360"/>
      </w:pPr>
      <w:rPr>
        <w:rFonts w:ascii="Symbol" w:hAnsi="Symbol" w:hint="default"/>
      </w:rPr>
    </w:lvl>
    <w:lvl w:ilvl="4" w:tplc="0C0A0003" w:tentative="1">
      <w:start w:val="1"/>
      <w:numFmt w:val="bullet"/>
      <w:lvlText w:val="o"/>
      <w:lvlJc w:val="left"/>
      <w:pPr>
        <w:ind w:left="3658" w:hanging="360"/>
      </w:pPr>
      <w:rPr>
        <w:rFonts w:ascii="Courier New" w:cs="Courier New" w:hAnsi="Courier New" w:hint="default"/>
      </w:rPr>
    </w:lvl>
    <w:lvl w:ilvl="5" w:tplc="0C0A0005" w:tentative="1">
      <w:start w:val="1"/>
      <w:numFmt w:val="bullet"/>
      <w:lvlText w:val=""/>
      <w:lvlJc w:val="left"/>
      <w:pPr>
        <w:ind w:left="4378" w:hanging="360"/>
      </w:pPr>
      <w:rPr>
        <w:rFonts w:ascii="Wingdings" w:hAnsi="Wingdings" w:hint="default"/>
      </w:rPr>
    </w:lvl>
    <w:lvl w:ilvl="6" w:tplc="0C0A0001" w:tentative="1">
      <w:start w:val="1"/>
      <w:numFmt w:val="bullet"/>
      <w:lvlText w:val=""/>
      <w:lvlJc w:val="left"/>
      <w:pPr>
        <w:ind w:left="5098" w:hanging="360"/>
      </w:pPr>
      <w:rPr>
        <w:rFonts w:ascii="Symbol" w:hAnsi="Symbol" w:hint="default"/>
      </w:rPr>
    </w:lvl>
    <w:lvl w:ilvl="7" w:tplc="0C0A0003" w:tentative="1">
      <w:start w:val="1"/>
      <w:numFmt w:val="bullet"/>
      <w:lvlText w:val="o"/>
      <w:lvlJc w:val="left"/>
      <w:pPr>
        <w:ind w:left="5818" w:hanging="360"/>
      </w:pPr>
      <w:rPr>
        <w:rFonts w:ascii="Courier New" w:cs="Courier New" w:hAnsi="Courier New" w:hint="default"/>
      </w:rPr>
    </w:lvl>
    <w:lvl w:ilvl="8" w:tplc="0C0A0005" w:tentative="1">
      <w:start w:val="1"/>
      <w:numFmt w:val="bullet"/>
      <w:lvlText w:val=""/>
      <w:lvlJc w:val="left"/>
      <w:pPr>
        <w:ind w:left="6538" w:hanging="360"/>
      </w:pPr>
      <w:rPr>
        <w:rFonts w:ascii="Wingdings" w:hAnsi="Wingdings" w:hint="default"/>
      </w:rPr>
    </w:lvl>
  </w:abstractNum>
  <w:num w:numId="1">
    <w:abstractNumId w:val="6"/>
  </w:num>
  <w:num w:numId="2">
    <w:abstractNumId w:val="3"/>
  </w:num>
  <w:num w:numId="3">
    <w:abstractNumId w:val="5"/>
  </w:num>
  <w:num w:numId="4">
    <w:abstractNumId w:val="1"/>
  </w:num>
  <w:num w:numId="5">
    <w:abstractNumId w:val="9"/>
  </w:num>
  <w:num w:numId="6">
    <w:abstractNumId w:val="2"/>
  </w:num>
  <w:num w:numId="7">
    <w:abstractNumId w:val="8"/>
  </w:num>
  <w:num w:numId="8">
    <w:abstractNumId w:val="0"/>
  </w:num>
  <w:num w:numId="9">
    <w:abstractNumId w:val="7"/>
  </w:num>
  <w:num w:numId="10">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s-ES" w:bidi="ar-SA" w:eastAsia="en-US"/>
      </w:rPr>
    </w:rPrDefault>
    <w:pPrDefault>
      <w:pPr>
        <w:spacing w:after="160" w:lineRule="auto" w:line="259"/>
      </w:pPr>
    </w:pPrDefault>
  </w:docDefaults>
  <w:style w:type="paragraph" w:default="1" w:styleId="style0">
    <w:name w:val="Normal"/>
    <w:next w:val="style0"/>
    <w:qFormat/>
    <w:pPr/>
  </w:style>
  <w:style w:type="paragraph" w:styleId="style3">
    <w:name w:val="heading 3"/>
    <w:basedOn w:val="style0"/>
    <w:next w:val="style0"/>
    <w:link w:val="style4099"/>
    <w:qFormat/>
    <w:uiPriority w:val="9"/>
    <w:pPr>
      <w:keepNext/>
      <w:keepLines/>
      <w:spacing w:before="40" w:after="0"/>
      <w:outlineLvl w:val="2"/>
    </w:pPr>
    <w:rPr>
      <w:rFonts w:ascii="Calibri Light" w:cs="宋体" w:eastAsia="宋体" w:hAnsi="Calibri Light"/>
      <w:color w:val="1f4d78"/>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7"/>
    <w:uiPriority w:val="99"/>
    <w:pPr>
      <w:tabs>
        <w:tab w:val="center" w:leader="none" w:pos="4252"/>
        <w:tab w:val="right" w:leader="none" w:pos="8504"/>
      </w:tabs>
      <w:spacing w:after="0" w:lineRule="auto" w:line="240"/>
    </w:pPr>
    <w:rPr/>
  </w:style>
  <w:style w:type="character" w:customStyle="1" w:styleId="style4097">
    <w:name w:val="Encabezado Car"/>
    <w:basedOn w:val="style65"/>
    <w:next w:val="style4097"/>
    <w:link w:val="style31"/>
    <w:uiPriority w:val="99"/>
  </w:style>
  <w:style w:type="paragraph" w:styleId="style32">
    <w:name w:val="footer"/>
    <w:basedOn w:val="style0"/>
    <w:next w:val="style32"/>
    <w:link w:val="style4098"/>
    <w:uiPriority w:val="99"/>
    <w:pPr>
      <w:tabs>
        <w:tab w:val="center" w:leader="none" w:pos="4252"/>
        <w:tab w:val="right" w:leader="none" w:pos="8504"/>
      </w:tabs>
      <w:spacing w:after="0" w:lineRule="auto" w:line="240"/>
    </w:pPr>
    <w:rPr/>
  </w:style>
  <w:style w:type="character" w:customStyle="1" w:styleId="style4098">
    <w:name w:val="Pie de página Car"/>
    <w:basedOn w:val="style65"/>
    <w:next w:val="style4098"/>
    <w:link w:val="style32"/>
    <w:uiPriority w:val="99"/>
  </w:style>
  <w:style w:type="character" w:styleId="style85">
    <w:name w:val="Hyperlink"/>
    <w:basedOn w:val="style65"/>
    <w:next w:val="style85"/>
    <w:uiPriority w:val="99"/>
    <w:rPr>
      <w:color w:val="0563c1"/>
      <w:u w:val="single"/>
    </w:rPr>
  </w:style>
  <w:style w:type="character" w:customStyle="1" w:styleId="style4099">
    <w:name w:val="Título 3 Car"/>
    <w:basedOn w:val="style65"/>
    <w:next w:val="style4099"/>
    <w:link w:val="style3"/>
    <w:uiPriority w:val="9"/>
    <w:rPr>
      <w:rFonts w:ascii="Calibri Light" w:cs="宋体" w:eastAsia="宋体" w:hAnsi="Calibri Light"/>
      <w:color w:val="1f4d78"/>
      <w:sz w:val="24"/>
      <w:szCs w:val="24"/>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lang w:val="es-MX" w:eastAsia="es-MX"/>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04B48-EC2C-44A3-86D9-4E8884C1B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1059</TotalTime>
  <Words>3182</Words>
  <Pages>14</Pages>
  <Characters>18446</Characters>
  <Application>WPS Office</Application>
  <DocSecurity>0</DocSecurity>
  <Paragraphs>520</Paragraphs>
  <ScaleCrop>false</ScaleCrop>
  <Company>Microsoft</Company>
  <LinksUpToDate>false</LinksUpToDate>
  <CharactersWithSpaces>22096</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2019-02-27T18:24:00Z</dcterms:created>
  <dc:creator>DR</dc:creator>
  <lastModifiedBy>SM-A055M</lastModifiedBy>
  <dcterms:modified xsi:type="dcterms:W3CDTF">2026-06-20T14:38:12Z</dcterms:modified>
  <revision>52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069d869ef8ab43769957f5e5a49488f1</vt:lpwstr>
  </property>
</Properties>
</file>