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57" w:rsidRPr="003B3E57" w:rsidRDefault="003B3E57" w:rsidP="003B3E57">
      <w:pPr>
        <w:jc w:val="both"/>
        <w:rPr>
          <w:rFonts w:ascii="Arial" w:hAnsi="Arial" w:cs="Arial"/>
          <w:b/>
          <w:sz w:val="24"/>
          <w:szCs w:val="24"/>
        </w:rPr>
      </w:pPr>
      <w:r w:rsidRPr="003B3E57">
        <w:rPr>
          <w:rFonts w:ascii="Arial" w:hAnsi="Arial" w:cs="Arial"/>
          <w:b/>
          <w:sz w:val="24"/>
          <w:szCs w:val="24"/>
        </w:rPr>
        <w:t>Necesidades de información de los anestesiólogos sobre el tratamiento de la cefalea postpunción en gestantes</w:t>
      </w:r>
    </w:p>
    <w:p w:rsidR="003B3E57" w:rsidRDefault="003B3E57" w:rsidP="003B3E57">
      <w:pPr>
        <w:spacing w:line="360" w:lineRule="auto"/>
        <w:jc w:val="both"/>
        <w:rPr>
          <w:rStyle w:val="Hipervnculo"/>
          <w:rFonts w:ascii="Arial" w:hAnsi="Arial" w:cs="Arial"/>
          <w:sz w:val="24"/>
          <w:szCs w:val="24"/>
        </w:rPr>
      </w:pPr>
      <w:r>
        <w:rPr>
          <w:rFonts w:ascii="Arial" w:hAnsi="Arial" w:cs="Arial"/>
          <w:sz w:val="24"/>
          <w:szCs w:val="24"/>
        </w:rPr>
        <w:t>Dr. Marcos Antonio Meneses Labrada.</w:t>
      </w:r>
      <w:r>
        <w:rPr>
          <w:rFonts w:ascii="Arial" w:hAnsi="Arial" w:cs="Arial"/>
          <w:sz w:val="24"/>
          <w:szCs w:val="24"/>
          <w:vertAlign w:val="superscript"/>
        </w:rPr>
        <w:t>1*</w:t>
      </w:r>
      <w:r>
        <w:rPr>
          <w:rFonts w:ascii="Arial" w:hAnsi="Arial" w:cs="Arial"/>
          <w:sz w:val="24"/>
          <w:szCs w:val="24"/>
        </w:rPr>
        <w:t xml:space="preserve">ORCID: </w:t>
      </w:r>
      <w:hyperlink r:id="rId5" w:history="1">
        <w:r>
          <w:rPr>
            <w:rStyle w:val="Hipervnculo"/>
            <w:rFonts w:ascii="Arial" w:hAnsi="Arial" w:cs="Arial"/>
            <w:sz w:val="24"/>
            <w:szCs w:val="24"/>
          </w:rPr>
          <w:t>https://orcid.org/0000-0001-6610-7781</w:t>
        </w:r>
      </w:hyperlink>
    </w:p>
    <w:p w:rsidR="00C42D9B" w:rsidRDefault="00C42D9B" w:rsidP="00C42D9B">
      <w:pPr>
        <w:spacing w:line="360" w:lineRule="auto"/>
        <w:jc w:val="both"/>
        <w:rPr>
          <w:rFonts w:ascii="Arial" w:hAnsi="Arial" w:cs="Arial"/>
          <w:sz w:val="24"/>
          <w:szCs w:val="24"/>
        </w:rPr>
      </w:pPr>
      <w:r>
        <w:rPr>
          <w:rFonts w:ascii="Arial" w:hAnsi="Arial" w:cs="Arial"/>
          <w:sz w:val="24"/>
          <w:szCs w:val="24"/>
        </w:rPr>
        <w:t>Dra C. Neila Bertha Santiesteban Collado</w:t>
      </w:r>
      <w:r>
        <w:rPr>
          <w:rFonts w:ascii="Arial" w:hAnsi="Arial" w:cs="Arial"/>
          <w:sz w:val="24"/>
          <w:szCs w:val="24"/>
          <w:vertAlign w:val="superscript"/>
        </w:rPr>
        <w:t>2</w:t>
      </w:r>
      <w:r>
        <w:rPr>
          <w:rFonts w:ascii="Arial" w:hAnsi="Arial" w:cs="Arial"/>
          <w:sz w:val="24"/>
          <w:szCs w:val="24"/>
        </w:rPr>
        <w:t xml:space="preserve"> </w:t>
      </w:r>
      <w:hyperlink r:id="rId6" w:history="1">
        <w:r>
          <w:rPr>
            <w:rStyle w:val="Hipervnculo"/>
            <w:rFonts w:ascii="Arial" w:hAnsi="Arial" w:cs="Arial"/>
            <w:sz w:val="24"/>
            <w:szCs w:val="24"/>
          </w:rPr>
          <w:t>https://orcid.org/0000-0002-7776-6018</w:t>
        </w:r>
      </w:hyperlink>
    </w:p>
    <w:p w:rsidR="003B3E57" w:rsidRDefault="003B3E57" w:rsidP="003B3E57">
      <w:pPr>
        <w:spacing w:line="360" w:lineRule="auto"/>
        <w:jc w:val="both"/>
        <w:rPr>
          <w:rFonts w:ascii="Arial" w:hAnsi="Arial" w:cs="Arial"/>
          <w:sz w:val="24"/>
          <w:szCs w:val="24"/>
        </w:rPr>
      </w:pPr>
      <w:r>
        <w:rPr>
          <w:rFonts w:ascii="Arial" w:hAnsi="Arial" w:cs="Arial"/>
          <w:sz w:val="24"/>
          <w:szCs w:val="24"/>
          <w:vertAlign w:val="superscript"/>
        </w:rPr>
        <w:t>1</w:t>
      </w:r>
      <w:r>
        <w:rPr>
          <w:rFonts w:ascii="Arial" w:hAnsi="Arial" w:cs="Arial"/>
          <w:sz w:val="24"/>
          <w:szCs w:val="24"/>
        </w:rPr>
        <w:t>Especialista de I grado en Anestesiología y Reanimación. Profesor Asistente. Hospital General Universitario Vladímir Ilich Lenin, Holguín, Cuba.</w:t>
      </w:r>
    </w:p>
    <w:p w:rsidR="00C42D9B" w:rsidRDefault="00C42D9B" w:rsidP="00C42D9B">
      <w:pPr>
        <w:spacing w:line="360" w:lineRule="auto"/>
        <w:jc w:val="both"/>
        <w:rPr>
          <w:rFonts w:ascii="Arial" w:hAnsi="Arial" w:cs="Arial"/>
          <w:sz w:val="24"/>
          <w:szCs w:val="24"/>
        </w:rPr>
      </w:pPr>
      <w:r>
        <w:rPr>
          <w:rFonts w:ascii="Arial" w:hAnsi="Arial" w:cs="Arial"/>
          <w:sz w:val="24"/>
          <w:szCs w:val="24"/>
          <w:vertAlign w:val="superscript"/>
        </w:rPr>
        <w:t>2</w:t>
      </w:r>
      <w:r>
        <w:rPr>
          <w:rFonts w:ascii="Arial" w:hAnsi="Arial" w:cs="Arial"/>
          <w:sz w:val="24"/>
          <w:szCs w:val="24"/>
        </w:rPr>
        <w:t xml:space="preserve">Especialista de II grado en Cirugía General. Máster en urgencias Médicas. Dra en Ciencias Médicas. Profesor Titular. Hospital Clínico Quirúrgico Lucía Íñiguez Landín. Holguín, Cuba. </w:t>
      </w:r>
    </w:p>
    <w:p w:rsidR="003B3E57" w:rsidRDefault="003B3E57" w:rsidP="003B3E57">
      <w:pPr>
        <w:spacing w:line="360" w:lineRule="auto"/>
        <w:jc w:val="both"/>
        <w:rPr>
          <w:rStyle w:val="Hipervnculo"/>
          <w:rFonts w:ascii="Arial" w:hAnsi="Arial" w:cs="Arial"/>
          <w:sz w:val="24"/>
          <w:szCs w:val="24"/>
        </w:rPr>
      </w:pPr>
      <w:r>
        <w:rPr>
          <w:rFonts w:ascii="Arial" w:hAnsi="Arial" w:cs="Arial"/>
          <w:sz w:val="24"/>
          <w:szCs w:val="24"/>
        </w:rPr>
        <w:t xml:space="preserve">*Autor para correspondencia: </w:t>
      </w:r>
      <w:hyperlink r:id="rId7" w:history="1">
        <w:r>
          <w:rPr>
            <w:rStyle w:val="Hipervnculo"/>
            <w:rFonts w:ascii="Arial" w:hAnsi="Arial" w:cs="Arial"/>
            <w:sz w:val="24"/>
            <w:szCs w:val="24"/>
          </w:rPr>
          <w:t>marcosantoniomeneses28@gmail.com</w:t>
        </w:r>
      </w:hyperlink>
    </w:p>
    <w:p w:rsidR="003B3E57" w:rsidRDefault="003B3E57" w:rsidP="003B3E57">
      <w:pPr>
        <w:spacing w:line="360" w:lineRule="auto"/>
        <w:jc w:val="both"/>
        <w:rPr>
          <w:rFonts w:ascii="Arial" w:hAnsi="Arial" w:cs="Arial"/>
          <w:sz w:val="24"/>
          <w:szCs w:val="24"/>
        </w:rPr>
      </w:pPr>
      <w:proofErr w:type="spellStart"/>
      <w:r>
        <w:rPr>
          <w:rStyle w:val="Hipervnculo"/>
          <w:rFonts w:ascii="Arial" w:hAnsi="Arial" w:cs="Arial"/>
          <w:sz w:val="24"/>
          <w:szCs w:val="24"/>
        </w:rPr>
        <w:t>Tef</w:t>
      </w:r>
      <w:proofErr w:type="spellEnd"/>
      <w:r>
        <w:rPr>
          <w:rStyle w:val="Hipervnculo"/>
          <w:rFonts w:ascii="Arial" w:hAnsi="Arial" w:cs="Arial"/>
          <w:sz w:val="24"/>
          <w:szCs w:val="24"/>
        </w:rPr>
        <w:t>. 56761440</w:t>
      </w:r>
    </w:p>
    <w:p w:rsidR="00E154FB" w:rsidRPr="008149D7" w:rsidRDefault="003B3E57" w:rsidP="003B3E57">
      <w:pPr>
        <w:spacing w:line="360" w:lineRule="auto"/>
        <w:jc w:val="both"/>
        <w:rPr>
          <w:rFonts w:ascii="Arial" w:hAnsi="Arial" w:cs="Arial"/>
          <w:b/>
          <w:sz w:val="24"/>
          <w:szCs w:val="24"/>
        </w:rPr>
      </w:pPr>
      <w:r w:rsidRPr="008149D7">
        <w:rPr>
          <w:rFonts w:ascii="Arial" w:hAnsi="Arial" w:cs="Arial"/>
          <w:b/>
          <w:sz w:val="24"/>
          <w:szCs w:val="24"/>
        </w:rPr>
        <w:t xml:space="preserve">Resumen </w:t>
      </w:r>
    </w:p>
    <w:p w:rsidR="00545104" w:rsidRDefault="00D2371F" w:rsidP="003B3E57">
      <w:pPr>
        <w:spacing w:line="360" w:lineRule="auto"/>
        <w:jc w:val="both"/>
        <w:rPr>
          <w:rFonts w:ascii="Arial" w:hAnsi="Arial" w:cs="Arial"/>
          <w:sz w:val="24"/>
          <w:szCs w:val="24"/>
        </w:rPr>
      </w:pPr>
      <w:r>
        <w:rPr>
          <w:rFonts w:ascii="Arial" w:hAnsi="Arial" w:cs="Arial"/>
          <w:b/>
          <w:sz w:val="24"/>
          <w:szCs w:val="24"/>
        </w:rPr>
        <w:t xml:space="preserve">Introducción: </w:t>
      </w:r>
      <w:r>
        <w:rPr>
          <w:rFonts w:ascii="Arial" w:hAnsi="Arial" w:cs="Arial"/>
          <w:sz w:val="24"/>
          <w:szCs w:val="24"/>
        </w:rPr>
        <w:t xml:space="preserve">La cefalea postpunción dural </w:t>
      </w:r>
      <w:r w:rsidR="006E3015">
        <w:rPr>
          <w:rFonts w:ascii="Arial" w:hAnsi="Arial" w:cs="Arial"/>
          <w:sz w:val="24"/>
          <w:szCs w:val="24"/>
        </w:rPr>
        <w:t xml:space="preserve">(CPPD) </w:t>
      </w:r>
      <w:r>
        <w:rPr>
          <w:rFonts w:ascii="Arial" w:hAnsi="Arial" w:cs="Arial"/>
          <w:sz w:val="24"/>
          <w:szCs w:val="24"/>
        </w:rPr>
        <w:t xml:space="preserve">es una complicación frecuente en anestesia obstétrica. Los anestesiólogos del Hospital General Universitario </w:t>
      </w:r>
      <w:r w:rsidR="00B55FD7">
        <w:rPr>
          <w:rFonts w:ascii="Arial" w:hAnsi="Arial" w:cs="Arial"/>
          <w:sz w:val="24"/>
          <w:szCs w:val="24"/>
        </w:rPr>
        <w:t>“</w:t>
      </w:r>
      <w:r>
        <w:rPr>
          <w:rFonts w:ascii="Arial" w:hAnsi="Arial" w:cs="Arial"/>
          <w:sz w:val="24"/>
          <w:szCs w:val="24"/>
        </w:rPr>
        <w:t>Vladímir Ilich Lenin</w:t>
      </w:r>
      <w:r w:rsidR="00B55FD7">
        <w:rPr>
          <w:rFonts w:ascii="Arial" w:hAnsi="Arial" w:cs="Arial"/>
          <w:sz w:val="24"/>
          <w:szCs w:val="24"/>
        </w:rPr>
        <w:t>”</w:t>
      </w:r>
      <w:r>
        <w:rPr>
          <w:rFonts w:ascii="Arial" w:hAnsi="Arial" w:cs="Arial"/>
          <w:sz w:val="24"/>
          <w:szCs w:val="24"/>
        </w:rPr>
        <w:t xml:space="preserve"> de Holguín carecen de protocolos claros y enfrentan dificultades para acceder a información ac</w:t>
      </w:r>
      <w:r w:rsidR="009A3170">
        <w:rPr>
          <w:rFonts w:ascii="Arial" w:hAnsi="Arial" w:cs="Arial"/>
          <w:sz w:val="24"/>
          <w:szCs w:val="24"/>
        </w:rPr>
        <w:t>tualizada sobre su tratamiento.</w:t>
      </w:r>
    </w:p>
    <w:p w:rsidR="00D2371F" w:rsidRDefault="006E3015" w:rsidP="003B3E57">
      <w:pPr>
        <w:spacing w:line="360" w:lineRule="auto"/>
        <w:jc w:val="both"/>
        <w:rPr>
          <w:rFonts w:ascii="Arial" w:hAnsi="Arial" w:cs="Arial"/>
          <w:sz w:val="24"/>
          <w:szCs w:val="24"/>
        </w:rPr>
      </w:pPr>
      <w:r w:rsidRPr="00A07E6D">
        <w:rPr>
          <w:rFonts w:ascii="Arial" w:hAnsi="Arial" w:cs="Arial"/>
          <w:b/>
          <w:sz w:val="24"/>
          <w:szCs w:val="24"/>
        </w:rPr>
        <w:t>Objetivos:</w:t>
      </w:r>
      <w:r>
        <w:rPr>
          <w:rFonts w:ascii="Arial" w:hAnsi="Arial" w:cs="Arial"/>
          <w:sz w:val="24"/>
          <w:szCs w:val="24"/>
        </w:rPr>
        <w:t xml:space="preserve"> Caracterizar las necesidades de información de los anestesiólogos sobre el manejo de la CPPD en pacientes obstétricas.</w:t>
      </w:r>
    </w:p>
    <w:p w:rsidR="006E3015" w:rsidRDefault="006E3015" w:rsidP="003B3E57">
      <w:pPr>
        <w:spacing w:line="360" w:lineRule="auto"/>
        <w:jc w:val="both"/>
        <w:rPr>
          <w:rFonts w:ascii="Arial" w:hAnsi="Arial" w:cs="Arial"/>
          <w:sz w:val="24"/>
          <w:szCs w:val="24"/>
        </w:rPr>
      </w:pPr>
      <w:r w:rsidRPr="00A07E6D">
        <w:rPr>
          <w:rFonts w:ascii="Arial" w:hAnsi="Arial" w:cs="Arial"/>
          <w:b/>
          <w:sz w:val="24"/>
          <w:szCs w:val="24"/>
        </w:rPr>
        <w:t>Metodología:</w:t>
      </w:r>
      <w:r>
        <w:rPr>
          <w:rFonts w:ascii="Arial" w:hAnsi="Arial" w:cs="Arial"/>
          <w:sz w:val="24"/>
          <w:szCs w:val="24"/>
        </w:rPr>
        <w:t xml:space="preserve"> </w:t>
      </w:r>
      <w:r w:rsidR="00365EA6">
        <w:rPr>
          <w:rFonts w:ascii="Arial" w:hAnsi="Arial" w:cs="Arial"/>
          <w:sz w:val="24"/>
          <w:szCs w:val="24"/>
        </w:rPr>
        <w:t>Estudio observacional, descriptivo y tra</w:t>
      </w:r>
      <w:r w:rsidR="00C07BB7">
        <w:rPr>
          <w:rFonts w:ascii="Arial" w:hAnsi="Arial" w:cs="Arial"/>
          <w:sz w:val="24"/>
          <w:szCs w:val="24"/>
        </w:rPr>
        <w:t>n</w:t>
      </w:r>
      <w:r w:rsidR="00365EA6">
        <w:rPr>
          <w:rFonts w:ascii="Arial" w:hAnsi="Arial" w:cs="Arial"/>
          <w:sz w:val="24"/>
          <w:szCs w:val="24"/>
        </w:rPr>
        <w:t>sversal. Se aplicó una encuesta a 11 anestesiólogos con más de 5 años de experiencia en anestesia obstétrica en abril de 2025. El procesamiento estadístico se realizó con DeepSeek,</w:t>
      </w:r>
      <w:r w:rsidR="004D3E7C">
        <w:rPr>
          <w:rFonts w:ascii="Arial" w:hAnsi="Arial" w:cs="Arial"/>
          <w:sz w:val="24"/>
          <w:szCs w:val="24"/>
        </w:rPr>
        <w:t xml:space="preserve"> empleado además para corrección de lenguaje, no para generar contenido. </w:t>
      </w:r>
    </w:p>
    <w:p w:rsidR="000B43C6" w:rsidRDefault="000B43C6" w:rsidP="003B3E57">
      <w:pPr>
        <w:spacing w:line="360" w:lineRule="auto"/>
        <w:jc w:val="both"/>
        <w:rPr>
          <w:rFonts w:ascii="Arial" w:hAnsi="Arial" w:cs="Arial"/>
          <w:sz w:val="24"/>
          <w:szCs w:val="24"/>
        </w:rPr>
      </w:pPr>
      <w:r w:rsidRPr="00A07E6D">
        <w:rPr>
          <w:rFonts w:ascii="Arial" w:hAnsi="Arial" w:cs="Arial"/>
          <w:b/>
          <w:sz w:val="24"/>
          <w:szCs w:val="24"/>
        </w:rPr>
        <w:t>Desarrollo:</w:t>
      </w:r>
      <w:r>
        <w:rPr>
          <w:rFonts w:ascii="Arial" w:hAnsi="Arial" w:cs="Arial"/>
          <w:sz w:val="24"/>
          <w:szCs w:val="24"/>
        </w:rPr>
        <w:t xml:space="preserve"> El 81,8% de los estudiados consideró que las medidas conservadoras fallan y señaló la ausencia de un protocolo escalonado. </w:t>
      </w:r>
      <w:r w:rsidR="00B94C6E">
        <w:rPr>
          <w:rFonts w:ascii="Arial" w:hAnsi="Arial" w:cs="Arial"/>
          <w:sz w:val="24"/>
          <w:szCs w:val="24"/>
        </w:rPr>
        <w:t xml:space="preserve">Las fuentes más consultadas son compañeros (90,9%) y Google académico (72,7%), el uso de PubMed es bajo (27,3%). Las principales barreras son la falta de tiempo </w:t>
      </w:r>
      <w:r w:rsidR="00B94C6E">
        <w:rPr>
          <w:rFonts w:ascii="Arial" w:hAnsi="Arial" w:cs="Arial"/>
          <w:sz w:val="24"/>
          <w:szCs w:val="24"/>
        </w:rPr>
        <w:lastRenderedPageBreak/>
        <w:t>(</w:t>
      </w:r>
      <w:r w:rsidR="00BD6E78">
        <w:rPr>
          <w:rFonts w:ascii="Arial" w:hAnsi="Arial" w:cs="Arial"/>
          <w:sz w:val="24"/>
          <w:szCs w:val="24"/>
        </w:rPr>
        <w:t xml:space="preserve">100%), idioma inglés (81,8%) y acceso limitado a textos (72,7%). El 90,9% mostró interés en alternativas como el bloqueo de ganglios esfenopalatinos, aunque casi ninguno lo conocía. Nadie usa inteligencia artificial para actualizarse. </w:t>
      </w:r>
    </w:p>
    <w:p w:rsidR="00737FB9" w:rsidRDefault="00737FB9" w:rsidP="003B3E57">
      <w:pPr>
        <w:spacing w:line="360" w:lineRule="auto"/>
        <w:jc w:val="both"/>
        <w:rPr>
          <w:rFonts w:ascii="Arial" w:hAnsi="Arial" w:cs="Arial"/>
          <w:sz w:val="24"/>
          <w:szCs w:val="24"/>
        </w:rPr>
      </w:pPr>
      <w:r w:rsidRPr="00A07E6D">
        <w:rPr>
          <w:rFonts w:ascii="Arial" w:hAnsi="Arial" w:cs="Arial"/>
          <w:b/>
          <w:sz w:val="24"/>
          <w:szCs w:val="24"/>
        </w:rPr>
        <w:t>Conclusiones:</w:t>
      </w:r>
      <w:r>
        <w:rPr>
          <w:rFonts w:ascii="Arial" w:hAnsi="Arial" w:cs="Arial"/>
          <w:sz w:val="24"/>
          <w:szCs w:val="24"/>
        </w:rPr>
        <w:t xml:space="preserve"> Los anestesiólogos </w:t>
      </w:r>
      <w:r w:rsidR="00FF594C">
        <w:rPr>
          <w:rFonts w:ascii="Arial" w:hAnsi="Arial" w:cs="Arial"/>
          <w:sz w:val="24"/>
          <w:szCs w:val="24"/>
        </w:rPr>
        <w:t>necesitan información clara, protocolos escalonados y servicios de difusión selectiva. Se recomienda diseñar productos de info</w:t>
      </w:r>
      <w:r w:rsidR="00A07E6D">
        <w:rPr>
          <w:rFonts w:ascii="Arial" w:hAnsi="Arial" w:cs="Arial"/>
          <w:sz w:val="24"/>
          <w:szCs w:val="24"/>
        </w:rPr>
        <w:t xml:space="preserve">rmación accesibles que reduzcan la variabilidad clínica. </w:t>
      </w:r>
    </w:p>
    <w:p w:rsidR="00A07E6D" w:rsidRDefault="00A07E6D" w:rsidP="003B3E57">
      <w:pPr>
        <w:spacing w:line="360" w:lineRule="auto"/>
        <w:jc w:val="both"/>
        <w:rPr>
          <w:rFonts w:ascii="Arial" w:hAnsi="Arial" w:cs="Arial"/>
          <w:sz w:val="24"/>
          <w:szCs w:val="24"/>
        </w:rPr>
      </w:pPr>
      <w:r w:rsidRPr="00A07E6D">
        <w:rPr>
          <w:rFonts w:ascii="Arial" w:hAnsi="Arial" w:cs="Arial"/>
          <w:b/>
          <w:sz w:val="24"/>
          <w:szCs w:val="24"/>
        </w:rPr>
        <w:t>Palabras clave:</w:t>
      </w:r>
      <w:r>
        <w:rPr>
          <w:rFonts w:ascii="Arial" w:hAnsi="Arial" w:cs="Arial"/>
          <w:sz w:val="24"/>
          <w:szCs w:val="24"/>
        </w:rPr>
        <w:t xml:space="preserve"> anestesia obstétrica, cefalea pospunción de la duramadre, necesidades de información. </w:t>
      </w:r>
    </w:p>
    <w:p w:rsidR="003B3E57" w:rsidRPr="003B3E57" w:rsidRDefault="003B3E57" w:rsidP="003B3E57">
      <w:pPr>
        <w:spacing w:line="360" w:lineRule="auto"/>
        <w:jc w:val="both"/>
        <w:rPr>
          <w:rFonts w:ascii="Arial" w:hAnsi="Arial" w:cs="Arial"/>
          <w:b/>
          <w:sz w:val="24"/>
          <w:szCs w:val="24"/>
        </w:rPr>
      </w:pPr>
      <w:r w:rsidRPr="003B3E57">
        <w:rPr>
          <w:rFonts w:ascii="Arial" w:hAnsi="Arial" w:cs="Arial"/>
          <w:b/>
          <w:sz w:val="24"/>
          <w:szCs w:val="24"/>
        </w:rPr>
        <w:t xml:space="preserve">Introducción </w:t>
      </w:r>
    </w:p>
    <w:p w:rsidR="003B3E57" w:rsidRPr="00E91C4D" w:rsidRDefault="003B3E57" w:rsidP="003B3E57">
      <w:pPr>
        <w:spacing w:after="0" w:line="360" w:lineRule="auto"/>
        <w:jc w:val="both"/>
        <w:rPr>
          <w:rFonts w:ascii="Arial" w:eastAsia="Arial Unicode MS" w:hAnsi="Arial" w:cs="Arial"/>
          <w:sz w:val="24"/>
          <w:szCs w:val="24"/>
          <w:vertAlign w:val="superscript"/>
        </w:rPr>
      </w:pPr>
      <w:r w:rsidRPr="00E91C4D">
        <w:rPr>
          <w:rFonts w:ascii="Arial" w:eastAsia="Arial Unicode MS" w:hAnsi="Arial" w:cs="Arial"/>
          <w:sz w:val="24"/>
          <w:szCs w:val="24"/>
        </w:rPr>
        <w:t>La cefalea postpunción dural (CPPD) es una complicación que puede surgir tras una punción lumbar (PL) o una punción dural accidental (PDA) durante una técnica epidural.</w:t>
      </w:r>
      <w:r w:rsidRPr="00E91C4D">
        <w:rPr>
          <w:rFonts w:ascii="Arial" w:eastAsia="Arial Unicode MS" w:hAnsi="Arial" w:cs="Arial"/>
          <w:sz w:val="24"/>
          <w:szCs w:val="24"/>
          <w:vertAlign w:val="superscript"/>
        </w:rPr>
        <w:t>1</w:t>
      </w:r>
      <w:r w:rsidRPr="00E91C4D">
        <w:rPr>
          <w:rFonts w:ascii="Arial" w:eastAsia="Arial Unicode MS" w:hAnsi="Arial" w:cs="Arial"/>
          <w:sz w:val="24"/>
          <w:szCs w:val="24"/>
        </w:rPr>
        <w:t>La primera CPPD documentada fue en 1898 por el cirujano alemán August Bier, como complicación de una anestesia espinal con cocaína y desde entonces hasta estos días sigue siendo una de las complicaciones más frecuentes y molestas de la anestesia neuroaxial.</w:t>
      </w:r>
      <w:r w:rsidRPr="00E91C4D">
        <w:rPr>
          <w:rFonts w:ascii="Arial" w:eastAsia="Arial Unicode MS" w:hAnsi="Arial" w:cs="Arial"/>
          <w:sz w:val="24"/>
          <w:szCs w:val="24"/>
          <w:vertAlign w:val="superscript"/>
        </w:rPr>
        <w:t>2, 3</w:t>
      </w:r>
    </w:p>
    <w:p w:rsidR="003B3E57" w:rsidRDefault="003B3E57" w:rsidP="003B3E57">
      <w:pPr>
        <w:spacing w:after="0" w:line="360" w:lineRule="auto"/>
        <w:jc w:val="both"/>
        <w:rPr>
          <w:rFonts w:ascii="Arial" w:eastAsia="Arial Unicode MS" w:hAnsi="Arial" w:cs="Arial"/>
          <w:sz w:val="24"/>
          <w:szCs w:val="24"/>
          <w:vertAlign w:val="superscript"/>
        </w:rPr>
      </w:pPr>
      <w:r w:rsidRPr="00E91C4D">
        <w:rPr>
          <w:rFonts w:ascii="Arial" w:eastAsia="Arial Unicode MS" w:hAnsi="Arial" w:cs="Arial"/>
          <w:sz w:val="24"/>
          <w:szCs w:val="24"/>
        </w:rPr>
        <w:t>La incidencia de CPPD en obstetricia varía según el calibre y diseño de la aguja espinal. Para agujas con bisel cortante la incidencia es de hasta 36% para calibre 22G, 3 a 25% para 25G y 1,5 a 5,6% para 27G. Con agujas de bisel romo o punta de lápiz, esta disminuye, 0 a 4,7 % para 25G y 0 a 1,6% para 27G. Tras una punción accidental con aguja Tuohy, la CPPD puede alcanzar un 70-80%.</w:t>
      </w:r>
      <w:r w:rsidR="009F6272" w:rsidRPr="009F6272">
        <w:rPr>
          <w:rFonts w:ascii="Arial" w:eastAsia="Arial Unicode MS" w:hAnsi="Arial" w:cs="Arial"/>
          <w:sz w:val="24"/>
          <w:szCs w:val="24"/>
          <w:vertAlign w:val="superscript"/>
        </w:rPr>
        <w:t>4-6</w:t>
      </w:r>
    </w:p>
    <w:p w:rsidR="003B3E57" w:rsidRPr="00E91C4D" w:rsidRDefault="003B3E57" w:rsidP="003B3E57">
      <w:pPr>
        <w:spacing w:after="0" w:line="360" w:lineRule="auto"/>
        <w:jc w:val="both"/>
        <w:rPr>
          <w:rFonts w:ascii="Arial" w:eastAsia="Arial Unicode MS" w:hAnsi="Arial" w:cs="Arial"/>
          <w:sz w:val="24"/>
          <w:szCs w:val="24"/>
        </w:rPr>
      </w:pPr>
      <w:r w:rsidRPr="00E91C4D">
        <w:rPr>
          <w:rFonts w:ascii="Arial" w:eastAsia="Arial Unicode MS" w:hAnsi="Arial" w:cs="Arial"/>
          <w:sz w:val="24"/>
          <w:szCs w:val="24"/>
        </w:rPr>
        <w:t>En Cuba pocos estudios evalúan estas tasas, variando entre 0 y 10%</w:t>
      </w:r>
      <w:r w:rsidR="00006F98">
        <w:rPr>
          <w:rFonts w:ascii="Arial" w:eastAsia="Arial Unicode MS" w:hAnsi="Arial" w:cs="Arial"/>
          <w:sz w:val="24"/>
          <w:szCs w:val="24"/>
          <w:vertAlign w:val="superscript"/>
        </w:rPr>
        <w:t>4</w:t>
      </w:r>
      <w:r w:rsidRPr="00E91C4D">
        <w:rPr>
          <w:rFonts w:ascii="Arial" w:eastAsia="Arial Unicode MS" w:hAnsi="Arial" w:cs="Arial"/>
          <w:sz w:val="24"/>
          <w:szCs w:val="24"/>
          <w:vertAlign w:val="superscript"/>
        </w:rPr>
        <w:t xml:space="preserve">, </w:t>
      </w:r>
      <w:r w:rsidR="00006F98">
        <w:rPr>
          <w:rFonts w:ascii="Arial" w:eastAsia="Arial Unicode MS" w:hAnsi="Arial" w:cs="Arial"/>
          <w:sz w:val="24"/>
          <w:szCs w:val="24"/>
          <w:vertAlign w:val="superscript"/>
        </w:rPr>
        <w:t>7</w:t>
      </w:r>
      <w:r w:rsidRPr="00E91C4D">
        <w:rPr>
          <w:rFonts w:ascii="Arial" w:eastAsia="Arial Unicode MS" w:hAnsi="Arial" w:cs="Arial"/>
          <w:sz w:val="24"/>
          <w:szCs w:val="24"/>
        </w:rPr>
        <w:t>, último dato obtenido de la investigación de Añel Liranza et al</w:t>
      </w:r>
      <w:r w:rsidRPr="00E91C4D">
        <w:rPr>
          <w:rFonts w:ascii="Arial" w:eastAsia="Arial Unicode MS" w:hAnsi="Arial" w:cs="Arial"/>
          <w:sz w:val="24"/>
          <w:szCs w:val="24"/>
          <w:vertAlign w:val="superscript"/>
        </w:rPr>
        <w:t xml:space="preserve"> </w:t>
      </w:r>
      <w:r w:rsidRPr="00E91C4D">
        <w:rPr>
          <w:rFonts w:ascii="Arial" w:eastAsia="Arial Unicode MS" w:hAnsi="Arial" w:cs="Arial"/>
          <w:sz w:val="24"/>
          <w:szCs w:val="24"/>
        </w:rPr>
        <w:t>en la provincia de Holguín</w:t>
      </w:r>
      <w:r w:rsidR="00006F98">
        <w:rPr>
          <w:rFonts w:ascii="Arial" w:eastAsia="Arial Unicode MS" w:hAnsi="Arial" w:cs="Arial"/>
          <w:sz w:val="24"/>
          <w:szCs w:val="24"/>
          <w:vertAlign w:val="superscript"/>
        </w:rPr>
        <w:t>7</w:t>
      </w:r>
      <w:r w:rsidRPr="00E91C4D">
        <w:rPr>
          <w:rFonts w:ascii="Arial" w:eastAsia="Arial Unicode MS" w:hAnsi="Arial" w:cs="Arial"/>
          <w:sz w:val="24"/>
          <w:szCs w:val="24"/>
        </w:rPr>
        <w:t>, aunque es probable que sea superior en ambientes de recursos limitados.</w:t>
      </w:r>
    </w:p>
    <w:p w:rsidR="003B3E57" w:rsidRDefault="003B3E57" w:rsidP="003B3E57">
      <w:pPr>
        <w:spacing w:line="360" w:lineRule="auto"/>
        <w:jc w:val="both"/>
        <w:rPr>
          <w:rFonts w:ascii="Arial" w:hAnsi="Arial" w:cs="Arial"/>
          <w:sz w:val="24"/>
          <w:szCs w:val="24"/>
        </w:rPr>
      </w:pPr>
      <w:r>
        <w:rPr>
          <w:rFonts w:ascii="Arial" w:hAnsi="Arial" w:cs="Arial"/>
          <w:sz w:val="24"/>
          <w:szCs w:val="24"/>
        </w:rPr>
        <w:t>Esta entidad se asocia con dolor intenso, limitación funcional</w:t>
      </w:r>
      <w:r w:rsidR="005F6896">
        <w:rPr>
          <w:rFonts w:ascii="Arial" w:hAnsi="Arial" w:cs="Arial"/>
          <w:sz w:val="24"/>
          <w:szCs w:val="24"/>
        </w:rPr>
        <w:t>,</w:t>
      </w:r>
      <w:r>
        <w:rPr>
          <w:rFonts w:ascii="Arial" w:hAnsi="Arial" w:cs="Arial"/>
          <w:sz w:val="24"/>
          <w:szCs w:val="24"/>
        </w:rPr>
        <w:t xml:space="preserve"> dificultades en el cuidado del recién nacido y, en casos graves, complicaciones neurológicas como trombosis de senos venosos cerebrales o hematomas subdurales. Por todo ello, su manejo oportuno y eficaz representa un desafío clínico de primer orden en los servicio</w:t>
      </w:r>
      <w:r w:rsidR="00AF0362">
        <w:rPr>
          <w:rFonts w:ascii="Arial" w:hAnsi="Arial" w:cs="Arial"/>
          <w:sz w:val="24"/>
          <w:szCs w:val="24"/>
        </w:rPr>
        <w:t>s de anestesiología obstétrica.</w:t>
      </w:r>
      <w:r w:rsidR="00006F98">
        <w:rPr>
          <w:rFonts w:ascii="Arial" w:hAnsi="Arial" w:cs="Arial"/>
          <w:sz w:val="24"/>
          <w:szCs w:val="24"/>
          <w:vertAlign w:val="superscript"/>
        </w:rPr>
        <w:t>8-10</w:t>
      </w:r>
      <w:r w:rsidR="00AF0362">
        <w:rPr>
          <w:rFonts w:ascii="Arial" w:hAnsi="Arial" w:cs="Arial"/>
          <w:sz w:val="24"/>
          <w:szCs w:val="24"/>
        </w:rPr>
        <w:t xml:space="preserve"> </w:t>
      </w:r>
    </w:p>
    <w:p w:rsidR="00AF0362" w:rsidRPr="002A3FA0" w:rsidRDefault="00AF0362" w:rsidP="003B3E57">
      <w:pPr>
        <w:spacing w:line="360" w:lineRule="auto"/>
        <w:jc w:val="both"/>
        <w:rPr>
          <w:rFonts w:ascii="Arial" w:hAnsi="Arial" w:cs="Arial"/>
          <w:sz w:val="24"/>
          <w:szCs w:val="24"/>
          <w:vertAlign w:val="superscript"/>
        </w:rPr>
      </w:pPr>
      <w:r>
        <w:rPr>
          <w:rFonts w:ascii="Arial" w:hAnsi="Arial" w:cs="Arial"/>
          <w:sz w:val="24"/>
          <w:szCs w:val="24"/>
        </w:rPr>
        <w:t xml:space="preserve">El tratamiento de la CPPD ha evolucionado a lo largo de más de un siglo, desde medidas conservadoras empíricas hasta intervenciones más invasivas como el parche hemático epidural (PHE). Sin embargo, las medidas conservadoras, </w:t>
      </w:r>
      <w:r w:rsidR="00201B92">
        <w:rPr>
          <w:rFonts w:ascii="Arial" w:hAnsi="Arial" w:cs="Arial"/>
          <w:sz w:val="24"/>
          <w:szCs w:val="24"/>
        </w:rPr>
        <w:lastRenderedPageBreak/>
        <w:t>cuentan con un respaldo científico débil, y muestran una eficacia limitada, especialmente en cefaleas de intensidad moderada a severa. Por su parte, el PHE, considerado el estándar de oro, no está exento de morbilidad y estudios recientes indican que solo un tercio de las pacientes obstétricas experimentan alivio completo tras el primer parche. Esta situación genera un vacío terapéutico entre el fracaso de las terapias conservadoras y la indicación del PHE lo que ha motivado a la búsqueda de alterna</w:t>
      </w:r>
      <w:r w:rsidR="002A3FA0">
        <w:rPr>
          <w:rFonts w:ascii="Arial" w:hAnsi="Arial" w:cs="Arial"/>
          <w:sz w:val="24"/>
          <w:szCs w:val="24"/>
        </w:rPr>
        <w:t>tivas.</w:t>
      </w:r>
      <w:r w:rsidR="002A3FA0">
        <w:rPr>
          <w:rFonts w:ascii="Arial" w:hAnsi="Arial" w:cs="Arial"/>
          <w:sz w:val="24"/>
          <w:szCs w:val="24"/>
          <w:vertAlign w:val="superscript"/>
        </w:rPr>
        <w:t>11-13</w:t>
      </w:r>
    </w:p>
    <w:p w:rsidR="006B150E" w:rsidRDefault="00EE6F5A" w:rsidP="003B3E57">
      <w:pPr>
        <w:spacing w:line="360" w:lineRule="auto"/>
        <w:jc w:val="both"/>
        <w:rPr>
          <w:rFonts w:ascii="Arial" w:hAnsi="Arial" w:cs="Arial"/>
          <w:sz w:val="24"/>
          <w:szCs w:val="24"/>
        </w:rPr>
      </w:pPr>
      <w:r>
        <w:rPr>
          <w:rFonts w:ascii="Arial" w:hAnsi="Arial" w:cs="Arial"/>
          <w:sz w:val="24"/>
          <w:szCs w:val="24"/>
        </w:rPr>
        <w:t xml:space="preserve">A pesar de la existencia de múltiples opciones terapéuticas, en el Hospital General Universitario </w:t>
      </w:r>
      <w:r w:rsidR="00B55FD7">
        <w:rPr>
          <w:rFonts w:ascii="Arial" w:hAnsi="Arial" w:cs="Arial"/>
          <w:sz w:val="24"/>
          <w:szCs w:val="24"/>
        </w:rPr>
        <w:t xml:space="preserve">“Vladímir Ilich Lenin” </w:t>
      </w:r>
      <w:r>
        <w:rPr>
          <w:rFonts w:ascii="Arial" w:hAnsi="Arial" w:cs="Arial"/>
          <w:sz w:val="24"/>
          <w:szCs w:val="24"/>
        </w:rPr>
        <w:t>de la provincia de Holguín revela una realidad preocupante: no se cuenta con un protocolo claro y oportuno para el manejo de la CPPD en pacientes obstétricas. Esta falta de estandarización refleja en esencia un problema de gestión de la información en salud. Los anestesiólogos enfrentan dificultades para acceder a la evidencia actualizada e interpretar hallazgos contradictorios sobre altern</w:t>
      </w:r>
      <w:r w:rsidR="00F6033C">
        <w:rPr>
          <w:rFonts w:ascii="Arial" w:hAnsi="Arial" w:cs="Arial"/>
          <w:sz w:val="24"/>
          <w:szCs w:val="24"/>
        </w:rPr>
        <w:t xml:space="preserve">ativas. Por tanto, identificar las necesidades de información de estos profesionales se convierte en un paso previo indispensable para diseñar servicios de información efectivos, que permitan transferir conocimiento científico a la práctica clínica. </w:t>
      </w:r>
    </w:p>
    <w:p w:rsidR="00F6033C" w:rsidRDefault="00F6033C" w:rsidP="003B3E57">
      <w:pPr>
        <w:spacing w:line="360" w:lineRule="auto"/>
        <w:jc w:val="both"/>
        <w:rPr>
          <w:rFonts w:ascii="Arial" w:hAnsi="Arial" w:cs="Arial"/>
          <w:sz w:val="24"/>
          <w:szCs w:val="24"/>
        </w:rPr>
      </w:pPr>
      <w:r>
        <w:rPr>
          <w:rFonts w:ascii="Arial" w:hAnsi="Arial" w:cs="Arial"/>
          <w:sz w:val="24"/>
          <w:szCs w:val="24"/>
        </w:rPr>
        <w:t xml:space="preserve">El presente estudio tiene como objetivo caracterizar las necesidades de información de los anestesiólogos sobre el tratamiento de la cefalea postpunción dural en pacientes obstétricas, a partir de una encuesta aplicada en un hospital universitario de Holguín. </w:t>
      </w:r>
      <w:r w:rsidR="00D5741B">
        <w:rPr>
          <w:rFonts w:ascii="Arial" w:hAnsi="Arial" w:cs="Arial"/>
          <w:sz w:val="24"/>
          <w:szCs w:val="24"/>
        </w:rPr>
        <w:t>Los resultados permitirán proponer estrategias de difusión selectiva de la información</w:t>
      </w:r>
      <w:r w:rsidR="00C843EA">
        <w:rPr>
          <w:rFonts w:ascii="Arial" w:hAnsi="Arial" w:cs="Arial"/>
          <w:sz w:val="24"/>
          <w:szCs w:val="24"/>
        </w:rPr>
        <w:t xml:space="preserve">, alineadas con las temáticas de gestión del conocimiento y servicios de información en salud, contribuyendo así a mejorar la calidad asistencial y la toma de decisiones basada en la evidencia. </w:t>
      </w:r>
    </w:p>
    <w:p w:rsidR="00163233" w:rsidRPr="00163233" w:rsidRDefault="00163233" w:rsidP="003B3E57">
      <w:pPr>
        <w:spacing w:line="360" w:lineRule="auto"/>
        <w:jc w:val="both"/>
        <w:rPr>
          <w:rFonts w:ascii="Arial" w:hAnsi="Arial" w:cs="Arial"/>
          <w:b/>
          <w:sz w:val="24"/>
          <w:szCs w:val="24"/>
        </w:rPr>
      </w:pPr>
      <w:r w:rsidRPr="00163233">
        <w:rPr>
          <w:rFonts w:ascii="Arial" w:hAnsi="Arial" w:cs="Arial"/>
          <w:b/>
          <w:sz w:val="24"/>
          <w:szCs w:val="24"/>
        </w:rPr>
        <w:t>Método</w:t>
      </w:r>
    </w:p>
    <w:p w:rsidR="00163233" w:rsidRDefault="00DB6448" w:rsidP="00DB6448">
      <w:pPr>
        <w:spacing w:line="360" w:lineRule="auto"/>
        <w:jc w:val="both"/>
        <w:rPr>
          <w:rFonts w:ascii="Arial" w:hAnsi="Arial" w:cs="Arial"/>
          <w:sz w:val="24"/>
          <w:szCs w:val="24"/>
        </w:rPr>
      </w:pPr>
      <w:r>
        <w:rPr>
          <w:rFonts w:ascii="Arial" w:hAnsi="Arial" w:cs="Arial"/>
          <w:sz w:val="24"/>
          <w:szCs w:val="24"/>
        </w:rPr>
        <w:t xml:space="preserve">Se realizó un estudio observacional, descriptivo y transversal, dirigido a caracterizar las necesidades de información de los anestesiólogos sobre el tratamiento integral de la cefalea postpunción dural (CPPD) en pacientes obstétricas. El trabajo se desarrolló en el Hospital General Universitario </w:t>
      </w:r>
      <w:r w:rsidR="00193335">
        <w:rPr>
          <w:rFonts w:ascii="Arial" w:hAnsi="Arial" w:cs="Arial"/>
          <w:sz w:val="24"/>
          <w:szCs w:val="24"/>
        </w:rPr>
        <w:t xml:space="preserve">“Vladímir Ilich Lenin” </w:t>
      </w:r>
      <w:r>
        <w:rPr>
          <w:rFonts w:ascii="Arial" w:hAnsi="Arial" w:cs="Arial"/>
          <w:sz w:val="24"/>
          <w:szCs w:val="24"/>
        </w:rPr>
        <w:t xml:space="preserve">de la provincia de Holguín, Cuba, en abril del 2025. La investigación se enmarcó en las líneas de gestión del conocimiento y servicios de información en salud, y contó con la aprobación del comité de ética de la institución. </w:t>
      </w:r>
    </w:p>
    <w:p w:rsidR="003D275D" w:rsidRDefault="003D275D" w:rsidP="00DB6448">
      <w:pPr>
        <w:spacing w:line="360" w:lineRule="auto"/>
        <w:jc w:val="both"/>
        <w:rPr>
          <w:rFonts w:ascii="Arial" w:hAnsi="Arial" w:cs="Arial"/>
          <w:sz w:val="24"/>
          <w:szCs w:val="24"/>
        </w:rPr>
      </w:pPr>
      <w:r>
        <w:rPr>
          <w:rFonts w:ascii="Arial" w:hAnsi="Arial" w:cs="Arial"/>
          <w:sz w:val="24"/>
          <w:szCs w:val="24"/>
        </w:rPr>
        <w:lastRenderedPageBreak/>
        <w:t>La población estuvo constituida por los 22 anest</w:t>
      </w:r>
      <w:r w:rsidR="0048325A">
        <w:rPr>
          <w:rFonts w:ascii="Arial" w:hAnsi="Arial" w:cs="Arial"/>
          <w:sz w:val="24"/>
          <w:szCs w:val="24"/>
        </w:rPr>
        <w:t>esiólogos del centro, de los cua</w:t>
      </w:r>
      <w:r>
        <w:rPr>
          <w:rFonts w:ascii="Arial" w:hAnsi="Arial" w:cs="Arial"/>
          <w:sz w:val="24"/>
          <w:szCs w:val="24"/>
        </w:rPr>
        <w:t xml:space="preserve">les se escogieron 11, que cumplían con los siguientes criterios de inclusión: más de 5 años en el sector, y participación activa en la atención de pacientes obstétricas (más de 20 anestesias neuroaxiales en el último año). Se excluyeron especialistas de licencia o ausentes durante la semana de aplicación. </w:t>
      </w:r>
    </w:p>
    <w:p w:rsidR="00F41E6D" w:rsidRDefault="006A614B" w:rsidP="00DB6448">
      <w:pPr>
        <w:spacing w:line="360" w:lineRule="auto"/>
        <w:jc w:val="both"/>
        <w:rPr>
          <w:rFonts w:ascii="Arial" w:hAnsi="Arial" w:cs="Arial"/>
          <w:sz w:val="24"/>
          <w:szCs w:val="24"/>
        </w:rPr>
      </w:pPr>
      <w:r>
        <w:rPr>
          <w:rFonts w:ascii="Arial" w:hAnsi="Arial" w:cs="Arial"/>
          <w:sz w:val="24"/>
          <w:szCs w:val="24"/>
        </w:rPr>
        <w:t>El instrumento fue un cuestionario, diseñado</w:t>
      </w:r>
      <w:r w:rsidR="00A86F80">
        <w:rPr>
          <w:rFonts w:ascii="Arial" w:hAnsi="Arial" w:cs="Arial"/>
          <w:sz w:val="24"/>
          <w:szCs w:val="24"/>
        </w:rPr>
        <w:t xml:space="preserve"> por el autor, a partir de la revisión de la literatura sob</w:t>
      </w:r>
      <w:r w:rsidR="001B27A3">
        <w:rPr>
          <w:rFonts w:ascii="Arial" w:hAnsi="Arial" w:cs="Arial"/>
          <w:sz w:val="24"/>
          <w:szCs w:val="24"/>
        </w:rPr>
        <w:t>r</w:t>
      </w:r>
      <w:r w:rsidR="00A86F80">
        <w:rPr>
          <w:rFonts w:ascii="Arial" w:hAnsi="Arial" w:cs="Arial"/>
          <w:sz w:val="24"/>
          <w:szCs w:val="24"/>
        </w:rPr>
        <w:t>e necesidades de información en salud y de las guías actualizadas de manejo de CPPD</w:t>
      </w:r>
      <w:r w:rsidR="008661F3">
        <w:rPr>
          <w:rFonts w:ascii="Arial" w:hAnsi="Arial" w:cs="Arial"/>
          <w:sz w:val="24"/>
          <w:szCs w:val="24"/>
        </w:rPr>
        <w:t xml:space="preserve">. El cuestionario contenía 15 preguntas distribuidas en 5 secciones: 1) características sociodemográficas y profesionales; 2) frecuencia de atención de CPPD y percepción de efectividad de las diferentes opciones terapéuticas; 3) fuentes de información consultadas habitualmente; 4) necesidades específicas de información no cubierta, con preguntas abiertas sobre indicaciones precisas de PHE, momento óptimo de cada intervención, evidencia de alternativas al PHE; 5) </w:t>
      </w:r>
      <w:r w:rsidR="00F41E6D">
        <w:rPr>
          <w:rFonts w:ascii="Arial" w:hAnsi="Arial" w:cs="Arial"/>
          <w:sz w:val="24"/>
          <w:szCs w:val="24"/>
        </w:rPr>
        <w:t xml:space="preserve">preferencias sobre formatos y canales para recibir información actualizada. </w:t>
      </w:r>
      <w:r w:rsidR="007C777A">
        <w:rPr>
          <w:rFonts w:ascii="Arial" w:hAnsi="Arial" w:cs="Arial"/>
          <w:sz w:val="24"/>
          <w:szCs w:val="24"/>
        </w:rPr>
        <w:t xml:space="preserve">El cuestionario fue validado mediante juicio de tres expertos: 2 anestesiólogos de más de 15 años de experiencia y un especialista en gestión de la información. </w:t>
      </w:r>
    </w:p>
    <w:p w:rsidR="007C777A" w:rsidRDefault="007C777A" w:rsidP="00DB6448">
      <w:pPr>
        <w:spacing w:line="360" w:lineRule="auto"/>
        <w:jc w:val="both"/>
        <w:rPr>
          <w:rFonts w:ascii="Arial" w:hAnsi="Arial" w:cs="Arial"/>
          <w:sz w:val="24"/>
          <w:szCs w:val="24"/>
        </w:rPr>
      </w:pPr>
      <w:r>
        <w:rPr>
          <w:rFonts w:ascii="Arial" w:hAnsi="Arial" w:cs="Arial"/>
          <w:sz w:val="24"/>
          <w:szCs w:val="24"/>
        </w:rPr>
        <w:t xml:space="preserve">La encuesta se aplicó de forma presencial durante una reunión del servicio, previo consentimiento informado oral y escrito. Se garantizó el anonimato y la confidencialidad de los datos. </w:t>
      </w:r>
    </w:p>
    <w:p w:rsidR="004A54BA" w:rsidRDefault="004A54BA" w:rsidP="00DB6448">
      <w:pPr>
        <w:spacing w:line="360" w:lineRule="auto"/>
        <w:jc w:val="both"/>
        <w:rPr>
          <w:rFonts w:ascii="Arial" w:hAnsi="Arial" w:cs="Arial"/>
          <w:sz w:val="24"/>
          <w:szCs w:val="24"/>
        </w:rPr>
      </w:pPr>
      <w:r>
        <w:rPr>
          <w:rFonts w:ascii="Arial" w:hAnsi="Arial" w:cs="Arial"/>
          <w:sz w:val="24"/>
          <w:szCs w:val="24"/>
        </w:rPr>
        <w:t>El procesamiento estadístico de los datos cuantitativos se realizó con la ayuda de DeepSeek, una herramienta de inteligencia artificial. Además, dicha herramienta, se empleó exclusivamente para la corrección del lenguaje científico, mejorando la claridad y la gramática, pero en ningún caso para generar contenido original o interpretar resultados. Todas las ideas, análisis, discusión y conclusiones son producto del trabajo intelectual del autor. Las respuestas abiertas se analizaron mediante análisis de contenido manual, identificando categorías emergentes relacionadas con lagunas informativas.</w:t>
      </w:r>
    </w:p>
    <w:p w:rsidR="0005249A" w:rsidRDefault="0005249A" w:rsidP="00DB6448">
      <w:pPr>
        <w:spacing w:line="360" w:lineRule="auto"/>
        <w:jc w:val="both"/>
        <w:rPr>
          <w:rFonts w:ascii="Arial" w:hAnsi="Arial" w:cs="Arial"/>
          <w:sz w:val="24"/>
          <w:szCs w:val="24"/>
        </w:rPr>
      </w:pPr>
      <w:r>
        <w:rPr>
          <w:rFonts w:ascii="Arial" w:hAnsi="Arial" w:cs="Arial"/>
          <w:sz w:val="24"/>
          <w:szCs w:val="24"/>
        </w:rPr>
        <w:t>Las referencias bibliográficas fueron acotadas de acuerdo a las normas de Vancouver</w:t>
      </w:r>
      <w:r w:rsidR="00B55FD7">
        <w:rPr>
          <w:rFonts w:ascii="Arial" w:hAnsi="Arial" w:cs="Arial"/>
          <w:sz w:val="24"/>
          <w:szCs w:val="24"/>
        </w:rPr>
        <w:t xml:space="preserve"> de forma manual</w:t>
      </w:r>
      <w:r w:rsidR="0028017B">
        <w:rPr>
          <w:rFonts w:ascii="Arial" w:hAnsi="Arial" w:cs="Arial"/>
          <w:sz w:val="24"/>
          <w:szCs w:val="24"/>
        </w:rPr>
        <w:t>.</w:t>
      </w:r>
    </w:p>
    <w:p w:rsidR="007C777A" w:rsidRPr="00493F45" w:rsidRDefault="00493F45" w:rsidP="00DB6448">
      <w:pPr>
        <w:spacing w:line="360" w:lineRule="auto"/>
        <w:jc w:val="both"/>
        <w:rPr>
          <w:rFonts w:ascii="Arial" w:hAnsi="Arial" w:cs="Arial"/>
          <w:b/>
          <w:sz w:val="24"/>
          <w:szCs w:val="24"/>
        </w:rPr>
      </w:pPr>
      <w:r w:rsidRPr="00493F45">
        <w:rPr>
          <w:rFonts w:ascii="Arial" w:hAnsi="Arial" w:cs="Arial"/>
          <w:b/>
          <w:sz w:val="24"/>
          <w:szCs w:val="24"/>
        </w:rPr>
        <w:t>Desarrollo</w:t>
      </w:r>
    </w:p>
    <w:p w:rsidR="00493F45" w:rsidRDefault="00437154" w:rsidP="00DB6448">
      <w:pPr>
        <w:spacing w:line="360" w:lineRule="auto"/>
        <w:jc w:val="both"/>
        <w:rPr>
          <w:rFonts w:ascii="Arial" w:hAnsi="Arial" w:cs="Arial"/>
          <w:sz w:val="24"/>
          <w:szCs w:val="24"/>
        </w:rPr>
      </w:pPr>
      <w:r>
        <w:rPr>
          <w:rFonts w:ascii="Arial" w:hAnsi="Arial" w:cs="Arial"/>
          <w:sz w:val="24"/>
          <w:szCs w:val="24"/>
        </w:rPr>
        <w:lastRenderedPageBreak/>
        <w:t xml:space="preserve">Para caracterizar las necesidades de información de los anestesiólogos sobre el tratamiento de la CPPD en obstetricia, se aplicó un cuestionario a los 11 especialistas del hospital General Universitario </w:t>
      </w:r>
      <w:r w:rsidR="00193335">
        <w:rPr>
          <w:rFonts w:ascii="Arial" w:hAnsi="Arial" w:cs="Arial"/>
          <w:sz w:val="24"/>
          <w:szCs w:val="24"/>
        </w:rPr>
        <w:t>“</w:t>
      </w:r>
      <w:r>
        <w:rPr>
          <w:rFonts w:ascii="Arial" w:hAnsi="Arial" w:cs="Arial"/>
          <w:sz w:val="24"/>
          <w:szCs w:val="24"/>
        </w:rPr>
        <w:t>Vladímir Ilich Lenin</w:t>
      </w:r>
      <w:r w:rsidR="00193335">
        <w:rPr>
          <w:rFonts w:ascii="Arial" w:hAnsi="Arial" w:cs="Arial"/>
          <w:sz w:val="24"/>
          <w:szCs w:val="24"/>
        </w:rPr>
        <w:t>”</w:t>
      </w:r>
      <w:r>
        <w:rPr>
          <w:rFonts w:ascii="Arial" w:hAnsi="Arial" w:cs="Arial"/>
          <w:sz w:val="24"/>
          <w:szCs w:val="24"/>
        </w:rPr>
        <w:t xml:space="preserve"> de Holguín en abril del 2025, con una tasa de respuesta de un 100%. La media de experiencia en anestesia obstétrica fue de 12,5 años. </w:t>
      </w:r>
    </w:p>
    <w:p w:rsidR="00437154" w:rsidRDefault="00437154" w:rsidP="00DB6448">
      <w:pPr>
        <w:spacing w:line="360" w:lineRule="auto"/>
        <w:jc w:val="both"/>
        <w:rPr>
          <w:rFonts w:ascii="Arial" w:hAnsi="Arial" w:cs="Arial"/>
          <w:sz w:val="24"/>
          <w:szCs w:val="24"/>
        </w:rPr>
      </w:pPr>
      <w:r>
        <w:rPr>
          <w:rFonts w:ascii="Arial" w:hAnsi="Arial" w:cs="Arial"/>
          <w:sz w:val="24"/>
          <w:szCs w:val="24"/>
        </w:rPr>
        <w:t>Nueve de los 11 encuestados (81,8%) coincid</w:t>
      </w:r>
      <w:r w:rsidR="00F85FEC">
        <w:rPr>
          <w:rFonts w:ascii="Arial" w:hAnsi="Arial" w:cs="Arial"/>
          <w:sz w:val="24"/>
          <w:szCs w:val="24"/>
        </w:rPr>
        <w:t>ieron</w:t>
      </w:r>
      <w:r>
        <w:rPr>
          <w:rFonts w:ascii="Arial" w:hAnsi="Arial" w:cs="Arial"/>
          <w:sz w:val="24"/>
          <w:szCs w:val="24"/>
        </w:rPr>
        <w:t xml:space="preserve"> en que las medidas conservadoras (reposo, hidratación, cafeína) no siempre son efectivas, especialmente en cefaleas de mayor intensidad.</w:t>
      </w:r>
      <w:r w:rsidR="005851CC">
        <w:rPr>
          <w:rFonts w:ascii="Arial" w:hAnsi="Arial" w:cs="Arial"/>
          <w:sz w:val="24"/>
          <w:szCs w:val="24"/>
        </w:rPr>
        <w:t xml:space="preserve"> </w:t>
      </w:r>
      <w:r w:rsidR="005851CC" w:rsidRPr="005851CC">
        <w:rPr>
          <w:rFonts w:ascii="Arial" w:hAnsi="Arial" w:cs="Arial"/>
          <w:sz w:val="24"/>
          <w:szCs w:val="24"/>
        </w:rPr>
        <w:t>Uppal et al</w:t>
      </w:r>
      <w:r w:rsidR="005B4C09">
        <w:rPr>
          <w:rFonts w:ascii="Arial" w:hAnsi="Arial" w:cs="Arial"/>
          <w:sz w:val="24"/>
          <w:szCs w:val="24"/>
          <w:vertAlign w:val="superscript"/>
        </w:rPr>
        <w:t>11</w:t>
      </w:r>
      <w:r w:rsidR="005851CC" w:rsidRPr="005851CC">
        <w:rPr>
          <w:rFonts w:ascii="Arial" w:hAnsi="Arial" w:cs="Arial"/>
          <w:sz w:val="24"/>
          <w:szCs w:val="24"/>
        </w:rPr>
        <w:t xml:space="preserve"> no e</w:t>
      </w:r>
      <w:r w:rsidR="00E13711">
        <w:rPr>
          <w:rFonts w:ascii="Arial" w:hAnsi="Arial" w:cs="Arial"/>
          <w:sz w:val="24"/>
          <w:szCs w:val="24"/>
        </w:rPr>
        <w:t xml:space="preserve">ncontró </w:t>
      </w:r>
      <w:r w:rsidR="005851CC">
        <w:rPr>
          <w:rFonts w:ascii="Arial" w:hAnsi="Arial" w:cs="Arial"/>
          <w:sz w:val="24"/>
          <w:szCs w:val="24"/>
        </w:rPr>
        <w:t xml:space="preserve">beneficios claros con estas medidas, </w:t>
      </w:r>
      <w:r w:rsidR="005851CC" w:rsidRPr="005851CC">
        <w:rPr>
          <w:rFonts w:ascii="Arial" w:hAnsi="Arial" w:cs="Arial"/>
          <w:sz w:val="24"/>
          <w:szCs w:val="24"/>
        </w:rPr>
        <w:t>solo recomienda</w:t>
      </w:r>
      <w:r w:rsidR="005851CC">
        <w:rPr>
          <w:rFonts w:ascii="Arial" w:hAnsi="Arial" w:cs="Arial"/>
          <w:sz w:val="24"/>
          <w:szCs w:val="24"/>
        </w:rPr>
        <w:t>n como terapia farmacológica</w:t>
      </w:r>
      <w:r w:rsidR="005851CC" w:rsidRPr="005851CC">
        <w:rPr>
          <w:rFonts w:ascii="Arial" w:hAnsi="Arial" w:cs="Arial"/>
          <w:sz w:val="24"/>
          <w:szCs w:val="24"/>
        </w:rPr>
        <w:t xml:space="preserve"> los analgésicos orales simples como parte de estrategias multimodales, y la cafeína, pero con una evidencia muy limitada. </w:t>
      </w:r>
    </w:p>
    <w:p w:rsidR="006E7FEC" w:rsidRDefault="00437154" w:rsidP="00DB6448">
      <w:pPr>
        <w:spacing w:line="360" w:lineRule="auto"/>
        <w:jc w:val="both"/>
        <w:rPr>
          <w:rFonts w:ascii="Arial" w:hAnsi="Arial" w:cs="Arial"/>
          <w:sz w:val="24"/>
          <w:szCs w:val="24"/>
        </w:rPr>
      </w:pPr>
      <w:r>
        <w:rPr>
          <w:rFonts w:ascii="Arial" w:hAnsi="Arial" w:cs="Arial"/>
          <w:sz w:val="24"/>
          <w:szCs w:val="24"/>
        </w:rPr>
        <w:t>Además, se señaló la ausencia de un protocolo escalonado claro. Este hallazgo no es exclusivo de la provincia de Holguín, autores como Perdomo et al</w:t>
      </w:r>
      <w:r w:rsidR="0028017B">
        <w:rPr>
          <w:rFonts w:ascii="Arial" w:hAnsi="Arial" w:cs="Arial"/>
          <w:sz w:val="24"/>
          <w:szCs w:val="24"/>
          <w:vertAlign w:val="superscript"/>
        </w:rPr>
        <w:t>1</w:t>
      </w:r>
      <w:r>
        <w:rPr>
          <w:rFonts w:ascii="Arial" w:hAnsi="Arial" w:cs="Arial"/>
          <w:sz w:val="24"/>
          <w:szCs w:val="24"/>
        </w:rPr>
        <w:t xml:space="preserve"> plantea</w:t>
      </w:r>
      <w:r w:rsidR="000B21E6">
        <w:rPr>
          <w:rFonts w:ascii="Arial" w:hAnsi="Arial" w:cs="Arial"/>
          <w:sz w:val="24"/>
          <w:szCs w:val="24"/>
        </w:rPr>
        <w:t>ron</w:t>
      </w:r>
      <w:r>
        <w:rPr>
          <w:rFonts w:ascii="Arial" w:hAnsi="Arial" w:cs="Arial"/>
          <w:sz w:val="24"/>
          <w:szCs w:val="24"/>
        </w:rPr>
        <w:t xml:space="preserve"> que solo el 14% de los hospitales de los Estados Unidos poseen protocolos para esta entidad. A su vez, Wu et al</w:t>
      </w:r>
      <w:r w:rsidR="005B4C09">
        <w:rPr>
          <w:rFonts w:ascii="Arial" w:hAnsi="Arial" w:cs="Arial"/>
          <w:sz w:val="24"/>
          <w:szCs w:val="24"/>
          <w:vertAlign w:val="superscript"/>
        </w:rPr>
        <w:t>14</w:t>
      </w:r>
      <w:r>
        <w:rPr>
          <w:rFonts w:ascii="Arial" w:hAnsi="Arial" w:cs="Arial"/>
          <w:sz w:val="24"/>
          <w:szCs w:val="24"/>
        </w:rPr>
        <w:t xml:space="preserve"> y Alatni et al</w:t>
      </w:r>
      <w:r w:rsidR="005B4C09">
        <w:rPr>
          <w:rFonts w:ascii="Arial" w:hAnsi="Arial" w:cs="Arial"/>
          <w:sz w:val="24"/>
          <w:szCs w:val="24"/>
          <w:vertAlign w:val="superscript"/>
        </w:rPr>
        <w:t>15</w:t>
      </w:r>
      <w:r>
        <w:rPr>
          <w:rFonts w:ascii="Arial" w:hAnsi="Arial" w:cs="Arial"/>
          <w:sz w:val="24"/>
          <w:szCs w:val="24"/>
        </w:rPr>
        <w:t xml:space="preserve"> coincid</w:t>
      </w:r>
      <w:r w:rsidR="001F3DB9">
        <w:rPr>
          <w:rFonts w:ascii="Arial" w:hAnsi="Arial" w:cs="Arial"/>
          <w:sz w:val="24"/>
          <w:szCs w:val="24"/>
        </w:rPr>
        <w:t>ieron</w:t>
      </w:r>
      <w:r w:rsidR="00BD3E14">
        <w:rPr>
          <w:rFonts w:ascii="Arial" w:hAnsi="Arial" w:cs="Arial"/>
          <w:sz w:val="24"/>
          <w:szCs w:val="24"/>
        </w:rPr>
        <w:t xml:space="preserve"> con lo reportado, y </w:t>
      </w:r>
      <w:r w:rsidR="001F3DB9">
        <w:rPr>
          <w:rFonts w:ascii="Arial" w:hAnsi="Arial" w:cs="Arial"/>
          <w:sz w:val="24"/>
          <w:szCs w:val="24"/>
        </w:rPr>
        <w:t>señalaron</w:t>
      </w:r>
      <w:r w:rsidR="00BD3E14">
        <w:rPr>
          <w:rFonts w:ascii="Arial" w:hAnsi="Arial" w:cs="Arial"/>
          <w:sz w:val="24"/>
          <w:szCs w:val="24"/>
        </w:rPr>
        <w:t xml:space="preserve"> que muchas instituciones carecen de pautas estandarizadas para el manejo de la CPPD, estos atribuyen este suceso, en parte, a la gran variabilidad en la evidencia científica publicada acerca de esta complicación lo que genera que la práctica clínica sea heterogénea. </w:t>
      </w:r>
    </w:p>
    <w:p w:rsidR="00437154" w:rsidRDefault="006E7FEC" w:rsidP="00DB6448">
      <w:pPr>
        <w:spacing w:line="360" w:lineRule="auto"/>
        <w:jc w:val="both"/>
        <w:rPr>
          <w:rFonts w:ascii="Arial" w:hAnsi="Arial" w:cs="Arial"/>
          <w:sz w:val="24"/>
          <w:szCs w:val="24"/>
        </w:rPr>
      </w:pPr>
      <w:r>
        <w:rPr>
          <w:rFonts w:ascii="Arial" w:hAnsi="Arial" w:cs="Arial"/>
          <w:sz w:val="24"/>
          <w:szCs w:val="24"/>
        </w:rPr>
        <w:t xml:space="preserve">En relación al PHE, 8 encuestados (72,7%) lo consideraron totalmente efectivo, pero seis (54,5%) manifestaron preocupación por su morbilidad y </w:t>
      </w:r>
      <w:r w:rsidR="00E11669">
        <w:rPr>
          <w:rFonts w:ascii="Arial" w:hAnsi="Arial" w:cs="Arial"/>
          <w:sz w:val="24"/>
          <w:szCs w:val="24"/>
        </w:rPr>
        <w:t>tres</w:t>
      </w:r>
      <w:r>
        <w:rPr>
          <w:rFonts w:ascii="Arial" w:hAnsi="Arial" w:cs="Arial"/>
          <w:sz w:val="24"/>
          <w:szCs w:val="24"/>
        </w:rPr>
        <w:t xml:space="preserve"> (</w:t>
      </w:r>
      <w:r w:rsidR="00E11669">
        <w:rPr>
          <w:rFonts w:ascii="Arial" w:hAnsi="Arial" w:cs="Arial"/>
          <w:sz w:val="24"/>
          <w:szCs w:val="24"/>
        </w:rPr>
        <w:t>27,</w:t>
      </w:r>
      <w:r w:rsidR="00F479FF">
        <w:rPr>
          <w:rFonts w:ascii="Arial" w:hAnsi="Arial" w:cs="Arial"/>
          <w:sz w:val="24"/>
          <w:szCs w:val="24"/>
        </w:rPr>
        <w:t>3</w:t>
      </w:r>
      <w:r>
        <w:rPr>
          <w:rFonts w:ascii="Arial" w:hAnsi="Arial" w:cs="Arial"/>
          <w:sz w:val="24"/>
          <w:szCs w:val="24"/>
        </w:rPr>
        <w:t xml:space="preserve">%) </w:t>
      </w:r>
      <w:r w:rsidR="00E11669">
        <w:rPr>
          <w:rFonts w:ascii="Arial" w:hAnsi="Arial" w:cs="Arial"/>
          <w:sz w:val="24"/>
          <w:szCs w:val="24"/>
        </w:rPr>
        <w:t>reportan haber presenciado al menos un fracaso terapéutico. Estas preocupaciones coinciden con la evidencia actual. Thon et al</w:t>
      </w:r>
      <w:r w:rsidR="008673E1">
        <w:rPr>
          <w:rFonts w:ascii="Arial" w:hAnsi="Arial" w:cs="Arial"/>
          <w:sz w:val="24"/>
          <w:szCs w:val="24"/>
          <w:vertAlign w:val="superscript"/>
        </w:rPr>
        <w:t>16</w:t>
      </w:r>
      <w:r w:rsidR="00E11669">
        <w:rPr>
          <w:rFonts w:ascii="Arial" w:hAnsi="Arial" w:cs="Arial"/>
          <w:sz w:val="24"/>
          <w:szCs w:val="24"/>
        </w:rPr>
        <w:t xml:space="preserve"> señala</w:t>
      </w:r>
      <w:r w:rsidR="00967C58">
        <w:rPr>
          <w:rFonts w:ascii="Arial" w:hAnsi="Arial" w:cs="Arial"/>
          <w:sz w:val="24"/>
          <w:szCs w:val="24"/>
        </w:rPr>
        <w:t>ron</w:t>
      </w:r>
      <w:r w:rsidR="00E11669">
        <w:rPr>
          <w:rFonts w:ascii="Arial" w:hAnsi="Arial" w:cs="Arial"/>
          <w:sz w:val="24"/>
          <w:szCs w:val="24"/>
        </w:rPr>
        <w:t xml:space="preserve"> que la efectividad del PHE puede disminuir si este se realiza en las primeras 24-48 horas. </w:t>
      </w:r>
      <w:r w:rsidR="002D4055">
        <w:rPr>
          <w:rFonts w:ascii="Arial" w:hAnsi="Arial" w:cs="Arial"/>
          <w:sz w:val="24"/>
          <w:szCs w:val="24"/>
        </w:rPr>
        <w:t xml:space="preserve">Por su parte, </w:t>
      </w:r>
      <w:r w:rsidR="00E11669">
        <w:rPr>
          <w:rFonts w:ascii="Arial" w:hAnsi="Arial" w:cs="Arial"/>
          <w:sz w:val="24"/>
          <w:szCs w:val="24"/>
        </w:rPr>
        <w:t>Gupta et al</w:t>
      </w:r>
      <w:r w:rsidR="008673E1">
        <w:rPr>
          <w:rFonts w:ascii="Arial" w:hAnsi="Arial" w:cs="Arial"/>
          <w:sz w:val="24"/>
          <w:szCs w:val="24"/>
          <w:vertAlign w:val="superscript"/>
        </w:rPr>
        <w:t>12</w:t>
      </w:r>
      <w:r w:rsidR="00E11669">
        <w:rPr>
          <w:rFonts w:ascii="Arial" w:hAnsi="Arial" w:cs="Arial"/>
          <w:sz w:val="24"/>
          <w:szCs w:val="24"/>
        </w:rPr>
        <w:t xml:space="preserve"> en su estudio prospectivo, multicéntrico</w:t>
      </w:r>
      <w:r w:rsidR="002D4055">
        <w:rPr>
          <w:rFonts w:ascii="Arial" w:hAnsi="Arial" w:cs="Arial"/>
          <w:sz w:val="24"/>
          <w:szCs w:val="24"/>
        </w:rPr>
        <w:t xml:space="preserve">, </w:t>
      </w:r>
      <w:r w:rsidR="008F1A7E">
        <w:rPr>
          <w:rFonts w:ascii="Arial" w:hAnsi="Arial" w:cs="Arial"/>
          <w:sz w:val="24"/>
          <w:szCs w:val="24"/>
        </w:rPr>
        <w:t>encontraron</w:t>
      </w:r>
      <w:r w:rsidR="002D4055">
        <w:rPr>
          <w:rFonts w:ascii="Arial" w:hAnsi="Arial" w:cs="Arial"/>
          <w:sz w:val="24"/>
          <w:szCs w:val="24"/>
        </w:rPr>
        <w:t xml:space="preserve"> que solo el 33% de las pacientes obstétricas presentaron alivio total tras el primer parche y este falló en el 28,3%, el resto de las pacientes el alivio fue solo parcial. </w:t>
      </w:r>
      <w:r w:rsidR="00D7013C">
        <w:rPr>
          <w:rFonts w:ascii="Arial" w:hAnsi="Arial" w:cs="Arial"/>
          <w:sz w:val="24"/>
          <w:szCs w:val="24"/>
        </w:rPr>
        <w:t xml:space="preserve">Al contrastar estos datos, se observa una necesidad de información en los anestesiólogos encuestados sobre las limitaciones de este procedimiento acerca de cuándo y cómo optimizar esta técnica, así como de alternativas que eviten o retrasen su indicación. </w:t>
      </w:r>
    </w:p>
    <w:p w:rsidR="00936817" w:rsidRDefault="005B0CC9" w:rsidP="00DB6448">
      <w:pPr>
        <w:spacing w:line="360" w:lineRule="auto"/>
        <w:jc w:val="both"/>
        <w:rPr>
          <w:rFonts w:ascii="Arial" w:hAnsi="Arial" w:cs="Arial"/>
          <w:sz w:val="24"/>
          <w:szCs w:val="24"/>
        </w:rPr>
      </w:pPr>
      <w:r>
        <w:rPr>
          <w:rFonts w:ascii="Arial" w:hAnsi="Arial" w:cs="Arial"/>
          <w:sz w:val="24"/>
          <w:szCs w:val="24"/>
        </w:rPr>
        <w:lastRenderedPageBreak/>
        <w:t>Respecto a las fuentes de información consultadas, los resultados muestran una clara preferencia por fuentes informales o de bajo costo cognitivo: compañeros de servicio (90,9%), libros de texto (81,8%), los cuales en su mayoría tienen más de</w:t>
      </w:r>
      <w:r w:rsidR="00A63997">
        <w:rPr>
          <w:rFonts w:ascii="Arial" w:hAnsi="Arial" w:cs="Arial"/>
          <w:sz w:val="24"/>
          <w:szCs w:val="24"/>
        </w:rPr>
        <w:t xml:space="preserve"> diez</w:t>
      </w:r>
      <w:r>
        <w:rPr>
          <w:rFonts w:ascii="Arial" w:hAnsi="Arial" w:cs="Arial"/>
          <w:sz w:val="24"/>
          <w:szCs w:val="24"/>
        </w:rPr>
        <w:t xml:space="preserve"> años desde la última edición, y Google académico (72,7%). En contraste, el uso de base de datos especializadas </w:t>
      </w:r>
      <w:r w:rsidR="00A33D6B">
        <w:rPr>
          <w:rFonts w:ascii="Arial" w:hAnsi="Arial" w:cs="Arial"/>
          <w:sz w:val="24"/>
          <w:szCs w:val="24"/>
        </w:rPr>
        <w:t xml:space="preserve">como PubMed (27,3%) y Scopus (9,1%) fue muy bajo. </w:t>
      </w:r>
    </w:p>
    <w:p w:rsidR="00D7013C" w:rsidRDefault="003507BA" w:rsidP="00DB6448">
      <w:pPr>
        <w:spacing w:line="360" w:lineRule="auto"/>
        <w:jc w:val="both"/>
        <w:rPr>
          <w:rFonts w:ascii="Arial" w:hAnsi="Arial" w:cs="Arial"/>
          <w:sz w:val="24"/>
          <w:szCs w:val="24"/>
        </w:rPr>
      </w:pPr>
      <w:r>
        <w:rPr>
          <w:rFonts w:ascii="Arial" w:hAnsi="Arial" w:cs="Arial"/>
          <w:sz w:val="24"/>
          <w:szCs w:val="24"/>
        </w:rPr>
        <w:t>Este patrón es consistente con los estudios de necesidades de información en profesionales de la salud, fundamentalmente en países del tercer mundo. Gama et al</w:t>
      </w:r>
      <w:r w:rsidR="0010308C">
        <w:rPr>
          <w:rFonts w:ascii="Arial" w:hAnsi="Arial" w:cs="Arial"/>
          <w:sz w:val="24"/>
          <w:szCs w:val="24"/>
          <w:vertAlign w:val="superscript"/>
        </w:rPr>
        <w:t>17</w:t>
      </w:r>
      <w:r>
        <w:rPr>
          <w:rFonts w:ascii="Arial" w:hAnsi="Arial" w:cs="Arial"/>
          <w:sz w:val="24"/>
          <w:szCs w:val="24"/>
        </w:rPr>
        <w:t xml:space="preserve"> en Malawi reportaron que los profesionales de salud enfrentaban recursos de información inadecuados, acceso limitado a internet y bases de datos electrónicas. </w:t>
      </w:r>
      <w:r w:rsidR="00314B7C">
        <w:rPr>
          <w:rFonts w:ascii="Arial" w:hAnsi="Arial" w:cs="Arial"/>
          <w:sz w:val="24"/>
          <w:szCs w:val="24"/>
        </w:rPr>
        <w:t>De manera similar Al Zoubi et al</w:t>
      </w:r>
      <w:r w:rsidR="00FC4FFC">
        <w:rPr>
          <w:rFonts w:ascii="Arial" w:hAnsi="Arial" w:cs="Arial"/>
          <w:sz w:val="24"/>
          <w:szCs w:val="24"/>
          <w:vertAlign w:val="superscript"/>
        </w:rPr>
        <w:t>18</w:t>
      </w:r>
      <w:r w:rsidR="00314B7C">
        <w:rPr>
          <w:rFonts w:ascii="Arial" w:hAnsi="Arial" w:cs="Arial"/>
          <w:sz w:val="24"/>
          <w:szCs w:val="24"/>
        </w:rPr>
        <w:t xml:space="preserve"> </w:t>
      </w:r>
      <w:r w:rsidR="008F1A7E">
        <w:rPr>
          <w:rFonts w:ascii="Arial" w:hAnsi="Arial" w:cs="Arial"/>
          <w:sz w:val="24"/>
          <w:szCs w:val="24"/>
        </w:rPr>
        <w:t>identificaron</w:t>
      </w:r>
      <w:r w:rsidR="00314B7C">
        <w:rPr>
          <w:rFonts w:ascii="Arial" w:hAnsi="Arial" w:cs="Arial"/>
          <w:sz w:val="24"/>
          <w:szCs w:val="24"/>
        </w:rPr>
        <w:t xml:space="preserve"> que los médicos jordanos enfrentaban barreras como la incapacidad para acceder a revistas </w:t>
      </w:r>
      <w:r w:rsidR="00AC6346">
        <w:rPr>
          <w:rFonts w:ascii="Arial" w:hAnsi="Arial" w:cs="Arial"/>
          <w:sz w:val="24"/>
          <w:szCs w:val="24"/>
        </w:rPr>
        <w:t>y sitios web de suscripción (56,6%)</w:t>
      </w:r>
      <w:r w:rsidR="00936817">
        <w:rPr>
          <w:rFonts w:ascii="Arial" w:hAnsi="Arial" w:cs="Arial"/>
          <w:sz w:val="24"/>
          <w:szCs w:val="24"/>
        </w:rPr>
        <w:t xml:space="preserve">. Estos hallazgos sugieren que, a pesar de los avances tecnológicos, las barreras estructurales y de competencia informacional persisten en diversos contextos, en especial en entornos de recursos limitados. </w:t>
      </w:r>
    </w:p>
    <w:p w:rsidR="00103CCE" w:rsidRDefault="007951B0" w:rsidP="00DB6448">
      <w:pPr>
        <w:spacing w:line="360" w:lineRule="auto"/>
        <w:jc w:val="both"/>
        <w:rPr>
          <w:rFonts w:ascii="Arial" w:hAnsi="Arial" w:cs="Arial"/>
          <w:sz w:val="24"/>
          <w:szCs w:val="24"/>
        </w:rPr>
      </w:pPr>
      <w:r>
        <w:rPr>
          <w:rFonts w:ascii="Arial" w:hAnsi="Arial" w:cs="Arial"/>
          <w:sz w:val="24"/>
          <w:szCs w:val="24"/>
        </w:rPr>
        <w:t>Las barreras reportadas para acceder a la información actualizada fueron universales: falta de tiempo (100%), dificultad con el idioma inglés (81,8%)</w:t>
      </w:r>
      <w:r w:rsidR="00FD4C40">
        <w:rPr>
          <w:rFonts w:ascii="Arial" w:hAnsi="Arial" w:cs="Arial"/>
          <w:sz w:val="24"/>
          <w:szCs w:val="24"/>
        </w:rPr>
        <w:t xml:space="preserve"> y acceso limitado a textos completos </w:t>
      </w:r>
      <w:r w:rsidR="00103CCE">
        <w:rPr>
          <w:rFonts w:ascii="Arial" w:hAnsi="Arial" w:cs="Arial"/>
          <w:sz w:val="24"/>
          <w:szCs w:val="24"/>
        </w:rPr>
        <w:t>(72,7%). Datos que coinciden por lo planteado por autores como Gama et al,</w:t>
      </w:r>
      <w:r w:rsidR="003C46D0">
        <w:rPr>
          <w:rFonts w:ascii="Arial" w:hAnsi="Arial" w:cs="Arial"/>
          <w:sz w:val="24"/>
          <w:szCs w:val="24"/>
          <w:vertAlign w:val="superscript"/>
        </w:rPr>
        <w:t>17</w:t>
      </w:r>
      <w:r w:rsidR="00103CCE">
        <w:rPr>
          <w:rFonts w:ascii="Arial" w:hAnsi="Arial" w:cs="Arial"/>
          <w:sz w:val="24"/>
          <w:szCs w:val="24"/>
        </w:rPr>
        <w:t xml:space="preserve"> y al Zoubi et al</w:t>
      </w:r>
      <w:r w:rsidR="003C46D0">
        <w:rPr>
          <w:rFonts w:ascii="Arial" w:hAnsi="Arial" w:cs="Arial"/>
          <w:sz w:val="24"/>
          <w:szCs w:val="24"/>
          <w:vertAlign w:val="superscript"/>
        </w:rPr>
        <w:t>18</w:t>
      </w:r>
      <w:r w:rsidR="00103CCE">
        <w:rPr>
          <w:rFonts w:ascii="Arial" w:hAnsi="Arial" w:cs="Arial"/>
          <w:sz w:val="24"/>
          <w:szCs w:val="24"/>
        </w:rPr>
        <w:t xml:space="preserve">. </w:t>
      </w:r>
    </w:p>
    <w:p w:rsidR="00A30271" w:rsidRDefault="00A30271" w:rsidP="00DB6448">
      <w:pPr>
        <w:spacing w:line="360" w:lineRule="auto"/>
        <w:jc w:val="both"/>
        <w:rPr>
          <w:rFonts w:ascii="Arial" w:hAnsi="Arial" w:cs="Arial"/>
          <w:sz w:val="24"/>
          <w:szCs w:val="24"/>
        </w:rPr>
      </w:pPr>
      <w:r>
        <w:rPr>
          <w:rFonts w:ascii="Arial" w:hAnsi="Arial" w:cs="Arial"/>
          <w:sz w:val="24"/>
          <w:szCs w:val="24"/>
        </w:rPr>
        <w:t xml:space="preserve">De forma sorprendente, ninguno de los encuestados </w:t>
      </w:r>
      <w:r w:rsidR="00B54185">
        <w:rPr>
          <w:rFonts w:ascii="Arial" w:hAnsi="Arial" w:cs="Arial"/>
          <w:sz w:val="24"/>
          <w:szCs w:val="24"/>
        </w:rPr>
        <w:t>reportó el uso de la inteligencia artificial para actualizarse en el tratamiento de esta entidad. Esto representa una oportunidad perdida, porque la IA puede resumir evidencia, traducir artículos y generar respuestas estructuradas en segundos.</w:t>
      </w:r>
      <w:r w:rsidR="005649EB">
        <w:rPr>
          <w:rFonts w:ascii="Arial" w:hAnsi="Arial" w:cs="Arial"/>
          <w:sz w:val="24"/>
          <w:szCs w:val="24"/>
        </w:rPr>
        <w:t xml:space="preserve"> C</w:t>
      </w:r>
      <w:r w:rsidR="00B54185">
        <w:rPr>
          <w:rFonts w:ascii="Arial" w:hAnsi="Arial" w:cs="Arial"/>
          <w:sz w:val="24"/>
          <w:szCs w:val="24"/>
        </w:rPr>
        <w:t xml:space="preserve">uando se usan con supervisión humana, mejoran la rapidez de acceso a guías clínicas y reducen la carga cognitiva de los anestesiólogos. Incorporar estas herramientas en los servicios de información del hospital podría complementar las alertas </w:t>
      </w:r>
      <w:r w:rsidR="00BC1D88">
        <w:rPr>
          <w:rFonts w:ascii="Arial" w:hAnsi="Arial" w:cs="Arial"/>
          <w:sz w:val="24"/>
          <w:szCs w:val="24"/>
        </w:rPr>
        <w:t>bibliográficas</w:t>
      </w:r>
      <w:r w:rsidR="00B54185">
        <w:rPr>
          <w:rFonts w:ascii="Arial" w:hAnsi="Arial" w:cs="Arial"/>
          <w:sz w:val="24"/>
          <w:szCs w:val="24"/>
        </w:rPr>
        <w:t xml:space="preserve"> y resúmenes ejecutivos que los encuestados demandan</w:t>
      </w:r>
      <w:r w:rsidR="005649EB">
        <w:rPr>
          <w:rFonts w:ascii="Arial" w:hAnsi="Arial" w:cs="Arial"/>
          <w:sz w:val="24"/>
          <w:szCs w:val="24"/>
        </w:rPr>
        <w:t>.</w:t>
      </w:r>
      <w:r w:rsidR="003C46D0">
        <w:rPr>
          <w:rFonts w:ascii="Arial" w:hAnsi="Arial" w:cs="Arial"/>
          <w:sz w:val="24"/>
          <w:szCs w:val="24"/>
          <w:vertAlign w:val="superscript"/>
        </w:rPr>
        <w:t>19</w:t>
      </w:r>
      <w:r w:rsidR="00B54185">
        <w:rPr>
          <w:rFonts w:ascii="Arial" w:hAnsi="Arial" w:cs="Arial"/>
          <w:sz w:val="24"/>
          <w:szCs w:val="24"/>
        </w:rPr>
        <w:t xml:space="preserve"> </w:t>
      </w:r>
    </w:p>
    <w:p w:rsidR="00936817" w:rsidRDefault="00DD58DA" w:rsidP="00DB6448">
      <w:pPr>
        <w:spacing w:line="360" w:lineRule="auto"/>
        <w:jc w:val="both"/>
        <w:rPr>
          <w:rFonts w:ascii="Arial" w:hAnsi="Arial" w:cs="Arial"/>
          <w:sz w:val="24"/>
          <w:szCs w:val="24"/>
        </w:rPr>
      </w:pPr>
      <w:r>
        <w:rPr>
          <w:rFonts w:ascii="Arial" w:hAnsi="Arial" w:cs="Arial"/>
          <w:sz w:val="24"/>
          <w:szCs w:val="24"/>
        </w:rPr>
        <w:t xml:space="preserve">Las lagunas informativas específicas se agrupan en cuatro categorías: indicaciones del PHE (72,7%), evidencia sobre alternativas menos invasivas (63,6%), existencia de protocolos escalonados (90,9%), y seguridad de bloqueos nerviosos como alternativas (54,5%). Entre estos últimos se encuentra el bloqueo de ganglios esfenopalatinos (BGSP), el interés creció al respecto </w:t>
      </w:r>
      <w:r>
        <w:rPr>
          <w:rFonts w:ascii="Arial" w:hAnsi="Arial" w:cs="Arial"/>
          <w:sz w:val="24"/>
          <w:szCs w:val="24"/>
        </w:rPr>
        <w:lastRenderedPageBreak/>
        <w:t>(90,9%) después de una breve explicación, a pesar que solo tres conocían el mismo de forma previa. Esto es comprensible, al analizar el artículo Tratamiento actual de la cefalea postpunción dural con énfasis en el bloqueo de ganglios esfenopalatino, la evidencia disponible es heterogénea y no existe consenso sobre el anestésico ideal, concentración o momento óptimo de aplicación.</w:t>
      </w:r>
      <w:r w:rsidR="00294C3F">
        <w:rPr>
          <w:rFonts w:ascii="Arial" w:hAnsi="Arial" w:cs="Arial"/>
          <w:sz w:val="24"/>
          <w:szCs w:val="24"/>
          <w:vertAlign w:val="superscript"/>
        </w:rPr>
        <w:t>20</w:t>
      </w:r>
      <w:r>
        <w:rPr>
          <w:rFonts w:ascii="Arial" w:hAnsi="Arial" w:cs="Arial"/>
          <w:sz w:val="24"/>
          <w:szCs w:val="24"/>
        </w:rPr>
        <w:t xml:space="preserve"> </w:t>
      </w:r>
    </w:p>
    <w:p w:rsidR="00DD58DA" w:rsidRDefault="00117CC3" w:rsidP="00DB6448">
      <w:pPr>
        <w:spacing w:line="360" w:lineRule="auto"/>
        <w:jc w:val="both"/>
        <w:rPr>
          <w:rFonts w:ascii="Arial" w:hAnsi="Arial" w:cs="Arial"/>
          <w:sz w:val="24"/>
          <w:szCs w:val="24"/>
        </w:rPr>
      </w:pPr>
      <w:r>
        <w:rPr>
          <w:rFonts w:ascii="Arial" w:hAnsi="Arial" w:cs="Arial"/>
          <w:sz w:val="24"/>
          <w:szCs w:val="24"/>
        </w:rPr>
        <w:t xml:space="preserve">Finalmente, las preferencias de formatos </w:t>
      </w:r>
      <w:r w:rsidR="008B323F">
        <w:rPr>
          <w:rFonts w:ascii="Arial" w:hAnsi="Arial" w:cs="Arial"/>
          <w:sz w:val="24"/>
          <w:szCs w:val="24"/>
        </w:rPr>
        <w:t xml:space="preserve">revelaron que los anestesiólogos demandan productos de información breves y accionables: correo electrónico con </w:t>
      </w:r>
      <w:r w:rsidR="008F0150">
        <w:rPr>
          <w:rFonts w:ascii="Arial" w:hAnsi="Arial" w:cs="Arial"/>
          <w:sz w:val="24"/>
          <w:szCs w:val="24"/>
        </w:rPr>
        <w:t>resúmenes</w:t>
      </w:r>
      <w:r w:rsidR="008B323F">
        <w:rPr>
          <w:rFonts w:ascii="Arial" w:hAnsi="Arial" w:cs="Arial"/>
          <w:sz w:val="24"/>
          <w:szCs w:val="24"/>
        </w:rPr>
        <w:t xml:space="preserve"> ejecutivos (81,8%), reuniones clínicas periódicas (72,7%), </w:t>
      </w:r>
      <w:r w:rsidR="0043026B">
        <w:rPr>
          <w:rFonts w:ascii="Arial" w:hAnsi="Arial" w:cs="Arial"/>
          <w:sz w:val="24"/>
          <w:szCs w:val="24"/>
        </w:rPr>
        <w:t>información en resúmenes a través de WhatsApp (63,6%). Ningún participante reportó recibir servicios estructurados desde la biblioteca o unidad de información del hospital. Esto evidencia una oportunidad para la gestión del conocimiento institucional. En caso de la CPPD, un boletín semestral que resuma las actualizaciones sobre tratamiento conservador, PHE y técnicas alternativas podría satisf</w:t>
      </w:r>
      <w:r w:rsidR="00B46DCE">
        <w:rPr>
          <w:rFonts w:ascii="Arial" w:hAnsi="Arial" w:cs="Arial"/>
          <w:sz w:val="24"/>
          <w:szCs w:val="24"/>
        </w:rPr>
        <w:t>acer las necesidades destacadas.</w:t>
      </w:r>
      <w:r w:rsidR="0043026B">
        <w:rPr>
          <w:rFonts w:ascii="Arial" w:hAnsi="Arial" w:cs="Arial"/>
          <w:sz w:val="24"/>
          <w:szCs w:val="24"/>
        </w:rPr>
        <w:t xml:space="preserve"> </w:t>
      </w:r>
    </w:p>
    <w:p w:rsidR="00214F67" w:rsidRDefault="00214F67" w:rsidP="00DB6448">
      <w:pPr>
        <w:spacing w:line="360" w:lineRule="auto"/>
        <w:jc w:val="both"/>
        <w:rPr>
          <w:rFonts w:ascii="Arial" w:hAnsi="Arial" w:cs="Arial"/>
          <w:sz w:val="24"/>
          <w:szCs w:val="24"/>
        </w:rPr>
      </w:pPr>
      <w:r>
        <w:rPr>
          <w:rFonts w:ascii="Arial" w:hAnsi="Arial" w:cs="Arial"/>
          <w:sz w:val="24"/>
          <w:szCs w:val="24"/>
        </w:rPr>
        <w:t>Una limitación de este estudio es su tamaño muestral reducido, lo que impide generalizar los hallazgos a otros contextos provinciales o nacionales.</w:t>
      </w:r>
    </w:p>
    <w:p w:rsidR="00C843EA" w:rsidRPr="003F7DAC" w:rsidRDefault="003F7DAC" w:rsidP="003B3E57">
      <w:pPr>
        <w:spacing w:line="360" w:lineRule="auto"/>
        <w:jc w:val="both"/>
        <w:rPr>
          <w:rFonts w:ascii="Arial" w:hAnsi="Arial" w:cs="Arial"/>
          <w:b/>
          <w:sz w:val="24"/>
          <w:szCs w:val="24"/>
        </w:rPr>
      </w:pPr>
      <w:r w:rsidRPr="003F7DAC">
        <w:rPr>
          <w:rFonts w:ascii="Arial" w:hAnsi="Arial" w:cs="Arial"/>
          <w:b/>
          <w:sz w:val="24"/>
          <w:szCs w:val="24"/>
        </w:rPr>
        <w:t xml:space="preserve">Conclusiones </w:t>
      </w:r>
    </w:p>
    <w:p w:rsidR="003F7DAC" w:rsidRDefault="003F7DAC" w:rsidP="003B3E57">
      <w:pPr>
        <w:spacing w:line="360" w:lineRule="auto"/>
        <w:jc w:val="both"/>
        <w:rPr>
          <w:rFonts w:ascii="Arial" w:hAnsi="Arial" w:cs="Arial"/>
          <w:sz w:val="24"/>
          <w:szCs w:val="24"/>
        </w:rPr>
      </w:pPr>
      <w:r>
        <w:rPr>
          <w:rFonts w:ascii="Arial" w:hAnsi="Arial" w:cs="Arial"/>
          <w:sz w:val="24"/>
          <w:szCs w:val="24"/>
        </w:rPr>
        <w:t xml:space="preserve">Los anestesiólogos que atienden pacientes obstétricas con cefalea postpunción dural en Holguín </w:t>
      </w:r>
      <w:r w:rsidR="00B46DCE">
        <w:rPr>
          <w:rFonts w:ascii="Arial" w:hAnsi="Arial" w:cs="Arial"/>
          <w:sz w:val="24"/>
          <w:szCs w:val="24"/>
        </w:rPr>
        <w:t xml:space="preserve">enfrentan claras carencias de información: no cuentan con un protocolo </w:t>
      </w:r>
      <w:r w:rsidR="005F5B1F">
        <w:rPr>
          <w:rFonts w:ascii="Arial" w:hAnsi="Arial" w:cs="Arial"/>
          <w:sz w:val="24"/>
          <w:szCs w:val="24"/>
        </w:rPr>
        <w:t>claro y escalonado, dudan de cuá</w:t>
      </w:r>
      <w:r w:rsidR="00B46DCE">
        <w:rPr>
          <w:rFonts w:ascii="Arial" w:hAnsi="Arial" w:cs="Arial"/>
          <w:sz w:val="24"/>
          <w:szCs w:val="24"/>
        </w:rPr>
        <w:t xml:space="preserve">ndo usar el parche hemático epidural y desconocen en su mayoría alternativas como el bloqueo de ganglios esfenopalatinos. Prefieren preguntar a sus compañeros o buscar en internet antes de bases de datos especializadas, y el tiempo, el idioma inglés y la falta de acceso a textos completos son barreras reales. Nadie usa inteligencia artificial para actualizarse a pesar de su potencial. </w:t>
      </w:r>
      <w:r w:rsidR="009C3326">
        <w:rPr>
          <w:rFonts w:ascii="Arial" w:hAnsi="Arial" w:cs="Arial"/>
          <w:sz w:val="24"/>
          <w:szCs w:val="24"/>
        </w:rPr>
        <w:t xml:space="preserve">Por todo ello, se hace necesario diseñar servicios de información sencillos y accesibles. Atender estas necesidades puede reducir la variabilidad en la práctica clínica y la atención a las madres. </w:t>
      </w:r>
    </w:p>
    <w:p w:rsidR="007F1B5B" w:rsidRPr="007F1B5B" w:rsidRDefault="007F1B5B" w:rsidP="003B3E57">
      <w:pPr>
        <w:spacing w:line="360" w:lineRule="auto"/>
        <w:jc w:val="both"/>
        <w:rPr>
          <w:rFonts w:ascii="Arial" w:hAnsi="Arial" w:cs="Arial"/>
          <w:b/>
          <w:sz w:val="24"/>
          <w:szCs w:val="24"/>
        </w:rPr>
      </w:pPr>
      <w:r w:rsidRPr="007F1B5B">
        <w:rPr>
          <w:rFonts w:ascii="Arial" w:hAnsi="Arial" w:cs="Arial"/>
          <w:b/>
          <w:sz w:val="24"/>
          <w:szCs w:val="24"/>
        </w:rPr>
        <w:t>Referencias Bibliográficas</w:t>
      </w:r>
    </w:p>
    <w:p w:rsidR="00CB6735" w:rsidRDefault="00CB6735" w:rsidP="00CB6735">
      <w:pPr>
        <w:spacing w:line="360" w:lineRule="auto"/>
        <w:jc w:val="both"/>
        <w:rPr>
          <w:rFonts w:ascii="Arial" w:hAnsi="Arial" w:cs="Arial"/>
          <w:sz w:val="24"/>
          <w:szCs w:val="24"/>
        </w:rPr>
      </w:pPr>
      <w:r w:rsidRPr="00CB6735">
        <w:rPr>
          <w:rFonts w:ascii="Arial" w:hAnsi="Arial" w:cs="Arial"/>
          <w:sz w:val="24"/>
          <w:szCs w:val="24"/>
        </w:rPr>
        <w:t xml:space="preserve">1. Perdomo </w:t>
      </w:r>
      <w:proofErr w:type="spellStart"/>
      <w:r w:rsidRPr="00CB6735">
        <w:rPr>
          <w:rFonts w:ascii="Arial" w:hAnsi="Arial" w:cs="Arial"/>
          <w:sz w:val="24"/>
          <w:szCs w:val="24"/>
        </w:rPr>
        <w:t>Perdomo</w:t>
      </w:r>
      <w:proofErr w:type="spellEnd"/>
      <w:r w:rsidRPr="00CB6735">
        <w:rPr>
          <w:rFonts w:ascii="Arial" w:hAnsi="Arial" w:cs="Arial"/>
          <w:sz w:val="24"/>
          <w:szCs w:val="24"/>
        </w:rPr>
        <w:t xml:space="preserve"> M B, Carrillo González E M, Hernández González S, Rodríguez </w:t>
      </w:r>
      <w:proofErr w:type="spellStart"/>
      <w:r w:rsidRPr="00CB6735">
        <w:rPr>
          <w:rFonts w:ascii="Arial" w:hAnsi="Arial" w:cs="Arial"/>
          <w:sz w:val="24"/>
          <w:szCs w:val="24"/>
        </w:rPr>
        <w:t>Chimeno</w:t>
      </w:r>
      <w:proofErr w:type="spellEnd"/>
      <w:r w:rsidRPr="00CB6735">
        <w:rPr>
          <w:rFonts w:ascii="Arial" w:hAnsi="Arial" w:cs="Arial"/>
          <w:sz w:val="24"/>
          <w:szCs w:val="24"/>
        </w:rPr>
        <w:t xml:space="preserve"> A, Espinosa Domínguez E. Experiencia clínica con la </w:t>
      </w:r>
      <w:r w:rsidRPr="00CB6735">
        <w:rPr>
          <w:rFonts w:ascii="Arial" w:hAnsi="Arial" w:cs="Arial"/>
          <w:sz w:val="24"/>
          <w:szCs w:val="24"/>
        </w:rPr>
        <w:lastRenderedPageBreak/>
        <w:t xml:space="preserve">implantación de un protocolo multidisciplinar de cefalea postpunción dural. Rev. Soc. Esp. </w:t>
      </w:r>
      <w:proofErr w:type="gramStart"/>
      <w:r w:rsidRPr="00CB6735">
        <w:rPr>
          <w:rFonts w:ascii="Arial" w:hAnsi="Arial" w:cs="Arial"/>
          <w:sz w:val="24"/>
          <w:szCs w:val="24"/>
        </w:rPr>
        <w:t>Dolor  [</w:t>
      </w:r>
      <w:proofErr w:type="gramEnd"/>
      <w:r w:rsidRPr="00CB6735">
        <w:rPr>
          <w:rFonts w:ascii="Arial" w:hAnsi="Arial" w:cs="Arial"/>
          <w:sz w:val="24"/>
          <w:szCs w:val="24"/>
        </w:rPr>
        <w:t xml:space="preserve">Internet]. </w:t>
      </w:r>
      <w:proofErr w:type="gramStart"/>
      <w:r w:rsidRPr="00CB6735">
        <w:rPr>
          <w:rFonts w:ascii="Arial" w:hAnsi="Arial" w:cs="Arial"/>
          <w:sz w:val="24"/>
          <w:szCs w:val="24"/>
        </w:rPr>
        <w:t>2020  Abr</w:t>
      </w:r>
      <w:proofErr w:type="gramEnd"/>
      <w:r w:rsidRPr="00CB6735">
        <w:rPr>
          <w:rFonts w:ascii="Arial" w:hAnsi="Arial" w:cs="Arial"/>
          <w:sz w:val="24"/>
          <w:szCs w:val="24"/>
        </w:rPr>
        <w:t xml:space="preserve"> [citado  2025  enero 16] ;  27( 2 ): 133-137. Disponible en: http://scielo.isciii.es/scielo.php?script=sci_arttext&amp;pid=S1134-80462020000200011&amp;lng=es.  </w:t>
      </w:r>
      <w:hyperlink r:id="rId8" w:history="1">
        <w:r w:rsidRPr="00517924">
          <w:rPr>
            <w:rStyle w:val="Hipervnculo"/>
            <w:rFonts w:ascii="Arial" w:hAnsi="Arial" w:cs="Arial"/>
            <w:sz w:val="24"/>
            <w:szCs w:val="24"/>
          </w:rPr>
          <w:t>https://dx.doi.org/10.20986/resed.2020.3782/2019</w:t>
        </w:r>
      </w:hyperlink>
      <w:r w:rsidRPr="00CB6735">
        <w:rPr>
          <w:rFonts w:ascii="Arial" w:hAnsi="Arial" w:cs="Arial"/>
          <w:sz w:val="24"/>
          <w:szCs w:val="24"/>
        </w:rPr>
        <w:t>.</w:t>
      </w:r>
    </w:p>
    <w:p w:rsidR="00CB6735" w:rsidRDefault="00CB6735" w:rsidP="00CB6735">
      <w:pPr>
        <w:spacing w:line="360" w:lineRule="auto"/>
        <w:jc w:val="both"/>
        <w:rPr>
          <w:rFonts w:ascii="Arial" w:hAnsi="Arial" w:cs="Arial"/>
          <w:sz w:val="24"/>
          <w:szCs w:val="24"/>
        </w:rPr>
      </w:pPr>
      <w:r w:rsidRPr="00CB6735">
        <w:rPr>
          <w:rFonts w:ascii="Arial" w:hAnsi="Arial" w:cs="Arial"/>
          <w:sz w:val="24"/>
          <w:szCs w:val="24"/>
        </w:rPr>
        <w:t xml:space="preserve">2. Chacón Campos N, Pizarro Madrigal M, Guerrero </w:t>
      </w:r>
      <w:proofErr w:type="spellStart"/>
      <w:r w:rsidRPr="00CB6735">
        <w:rPr>
          <w:rFonts w:ascii="Arial" w:hAnsi="Arial" w:cs="Arial"/>
          <w:sz w:val="24"/>
          <w:szCs w:val="24"/>
        </w:rPr>
        <w:t>Hines</w:t>
      </w:r>
      <w:proofErr w:type="spellEnd"/>
      <w:r w:rsidRPr="00CB6735">
        <w:rPr>
          <w:rFonts w:ascii="Arial" w:hAnsi="Arial" w:cs="Arial"/>
          <w:sz w:val="24"/>
          <w:szCs w:val="24"/>
        </w:rPr>
        <w:t xml:space="preserve"> C. Cefalea post punción </w:t>
      </w:r>
      <w:proofErr w:type="gramStart"/>
      <w:r w:rsidRPr="00CB6735">
        <w:rPr>
          <w:rFonts w:ascii="Arial" w:hAnsi="Arial" w:cs="Arial"/>
          <w:sz w:val="24"/>
          <w:szCs w:val="24"/>
        </w:rPr>
        <w:t>dural .</w:t>
      </w:r>
      <w:proofErr w:type="gramEnd"/>
      <w:r w:rsidRPr="00CB6735">
        <w:rPr>
          <w:rFonts w:ascii="Arial" w:hAnsi="Arial" w:cs="Arial"/>
          <w:sz w:val="24"/>
          <w:szCs w:val="24"/>
        </w:rPr>
        <w:t xml:space="preserve"> </w:t>
      </w:r>
      <w:proofErr w:type="spellStart"/>
      <w:proofErr w:type="gramStart"/>
      <w:r w:rsidRPr="00CB6735">
        <w:rPr>
          <w:rFonts w:ascii="Arial" w:hAnsi="Arial" w:cs="Arial"/>
          <w:sz w:val="24"/>
          <w:szCs w:val="24"/>
        </w:rPr>
        <w:t>Rev.méd.sinerg</w:t>
      </w:r>
      <w:proofErr w:type="spellEnd"/>
      <w:proofErr w:type="gramEnd"/>
      <w:r w:rsidRPr="00CB6735">
        <w:rPr>
          <w:rFonts w:ascii="Arial" w:hAnsi="Arial" w:cs="Arial"/>
          <w:sz w:val="24"/>
          <w:szCs w:val="24"/>
        </w:rPr>
        <w:t>. [Internet]. 1 de junio de 2022 [citado 15 de enero de 2025];7(6</w:t>
      </w:r>
      <w:proofErr w:type="gramStart"/>
      <w:r w:rsidRPr="00CB6735">
        <w:rPr>
          <w:rFonts w:ascii="Arial" w:hAnsi="Arial" w:cs="Arial"/>
          <w:sz w:val="24"/>
          <w:szCs w:val="24"/>
        </w:rPr>
        <w:t>):e</w:t>
      </w:r>
      <w:proofErr w:type="gramEnd"/>
      <w:r w:rsidRPr="00CB6735">
        <w:rPr>
          <w:rFonts w:ascii="Arial" w:hAnsi="Arial" w:cs="Arial"/>
          <w:sz w:val="24"/>
          <w:szCs w:val="24"/>
        </w:rPr>
        <w:t xml:space="preserve">847. Disponible en: </w:t>
      </w:r>
      <w:hyperlink r:id="rId9" w:history="1">
        <w:r w:rsidRPr="00517924">
          <w:rPr>
            <w:rStyle w:val="Hipervnculo"/>
            <w:rFonts w:ascii="Arial" w:hAnsi="Arial" w:cs="Arial"/>
            <w:sz w:val="24"/>
            <w:szCs w:val="24"/>
          </w:rPr>
          <w:t>https://revistamedicasinergia.com/index.php/rms/article/view/847</w:t>
        </w:r>
      </w:hyperlink>
    </w:p>
    <w:p w:rsidR="007F1B5B" w:rsidRDefault="00CB6735" w:rsidP="00CB6735">
      <w:pPr>
        <w:spacing w:line="360" w:lineRule="auto"/>
        <w:jc w:val="both"/>
        <w:rPr>
          <w:rFonts w:ascii="Arial" w:hAnsi="Arial" w:cs="Arial"/>
          <w:sz w:val="24"/>
          <w:szCs w:val="24"/>
        </w:rPr>
      </w:pPr>
      <w:r w:rsidRPr="00CB6735">
        <w:rPr>
          <w:rFonts w:ascii="Arial" w:hAnsi="Arial" w:cs="Arial"/>
          <w:sz w:val="24"/>
          <w:szCs w:val="24"/>
        </w:rPr>
        <w:t xml:space="preserve">3. Calle Gómez, M. A., </w:t>
      </w:r>
      <w:proofErr w:type="spellStart"/>
      <w:r w:rsidRPr="00CB6735">
        <w:rPr>
          <w:rFonts w:ascii="Arial" w:hAnsi="Arial" w:cs="Arial"/>
          <w:sz w:val="24"/>
          <w:szCs w:val="24"/>
        </w:rPr>
        <w:t>Devonish</w:t>
      </w:r>
      <w:proofErr w:type="spellEnd"/>
      <w:r w:rsidRPr="00CB6735">
        <w:rPr>
          <w:rFonts w:ascii="Arial" w:hAnsi="Arial" w:cs="Arial"/>
          <w:sz w:val="24"/>
          <w:szCs w:val="24"/>
        </w:rPr>
        <w:t xml:space="preserve">, N., </w:t>
      </w:r>
      <w:proofErr w:type="spellStart"/>
      <w:r w:rsidRPr="00CB6735">
        <w:rPr>
          <w:rFonts w:ascii="Arial" w:hAnsi="Arial" w:cs="Arial"/>
          <w:sz w:val="24"/>
          <w:szCs w:val="24"/>
        </w:rPr>
        <w:t>Gurumendi</w:t>
      </w:r>
      <w:proofErr w:type="spellEnd"/>
      <w:r w:rsidRPr="00CB6735">
        <w:rPr>
          <w:rFonts w:ascii="Arial" w:hAnsi="Arial" w:cs="Arial"/>
          <w:sz w:val="24"/>
          <w:szCs w:val="24"/>
        </w:rPr>
        <w:t xml:space="preserve"> España, I. E., &amp; Borja Santillán, M. A. Dexametasona o hidrocortisona intravenosa como profilaxis de cefalea postpunción dural. RECIMUNDO. Internet 2021 [citado 10 de enero de 2025];5(3):52-65.Disponible en:  </w:t>
      </w:r>
      <w:hyperlink r:id="rId10" w:history="1">
        <w:r w:rsidRPr="00517924">
          <w:rPr>
            <w:rStyle w:val="Hipervnculo"/>
            <w:rFonts w:ascii="Arial" w:hAnsi="Arial" w:cs="Arial"/>
            <w:sz w:val="24"/>
            <w:szCs w:val="24"/>
          </w:rPr>
          <w:t>https://doi.org/10.26820/recimundo/5.(2).julio.2021.52-65</w:t>
        </w:r>
      </w:hyperlink>
    </w:p>
    <w:p w:rsidR="009F6272" w:rsidRDefault="009F6272" w:rsidP="009F6272">
      <w:pPr>
        <w:spacing w:line="360" w:lineRule="auto"/>
        <w:jc w:val="both"/>
        <w:rPr>
          <w:rFonts w:ascii="Arial" w:hAnsi="Arial" w:cs="Arial"/>
          <w:sz w:val="24"/>
          <w:szCs w:val="24"/>
        </w:rPr>
      </w:pPr>
      <w:r>
        <w:rPr>
          <w:rFonts w:ascii="Arial" w:hAnsi="Arial" w:cs="Arial"/>
          <w:sz w:val="24"/>
          <w:szCs w:val="24"/>
        </w:rPr>
        <w:t>4</w:t>
      </w:r>
      <w:r w:rsidRPr="009F6272">
        <w:rPr>
          <w:rFonts w:ascii="Arial" w:hAnsi="Arial" w:cs="Arial"/>
          <w:sz w:val="24"/>
          <w:szCs w:val="24"/>
        </w:rPr>
        <w:t xml:space="preserve">. Abreu Brioso </w:t>
      </w:r>
      <w:proofErr w:type="spellStart"/>
      <w:r w:rsidRPr="009F6272">
        <w:rPr>
          <w:rFonts w:ascii="Arial" w:hAnsi="Arial" w:cs="Arial"/>
          <w:sz w:val="24"/>
          <w:szCs w:val="24"/>
        </w:rPr>
        <w:t>Gisell</w:t>
      </w:r>
      <w:proofErr w:type="spellEnd"/>
      <w:r w:rsidRPr="009F6272">
        <w:rPr>
          <w:rFonts w:ascii="Arial" w:hAnsi="Arial" w:cs="Arial"/>
          <w:sz w:val="24"/>
          <w:szCs w:val="24"/>
        </w:rPr>
        <w:t xml:space="preserve"> Lidia, Guzmán Martínez Juan </w:t>
      </w:r>
      <w:proofErr w:type="spellStart"/>
      <w:r w:rsidRPr="009F6272">
        <w:rPr>
          <w:rFonts w:ascii="Arial" w:hAnsi="Arial" w:cs="Arial"/>
          <w:sz w:val="24"/>
          <w:szCs w:val="24"/>
        </w:rPr>
        <w:t>Karel</w:t>
      </w:r>
      <w:proofErr w:type="spellEnd"/>
      <w:r w:rsidRPr="009F6272">
        <w:rPr>
          <w:rFonts w:ascii="Arial" w:hAnsi="Arial" w:cs="Arial"/>
          <w:sz w:val="24"/>
          <w:szCs w:val="24"/>
        </w:rPr>
        <w:t xml:space="preserve">. Deambulación precoz e incidencia de cefalea pospunción dural en paciente obstétrica propuesta para cesárea electiva. </w:t>
      </w:r>
      <w:proofErr w:type="spellStart"/>
      <w:r w:rsidRPr="009F6272">
        <w:rPr>
          <w:rFonts w:ascii="Arial" w:hAnsi="Arial" w:cs="Arial"/>
          <w:sz w:val="24"/>
          <w:szCs w:val="24"/>
        </w:rPr>
        <w:t>Rev</w:t>
      </w:r>
      <w:proofErr w:type="spellEnd"/>
      <w:r w:rsidRPr="009F6272">
        <w:rPr>
          <w:rFonts w:ascii="Arial" w:hAnsi="Arial" w:cs="Arial"/>
          <w:sz w:val="24"/>
          <w:szCs w:val="24"/>
        </w:rPr>
        <w:t xml:space="preserve"> cuba </w:t>
      </w:r>
      <w:proofErr w:type="spellStart"/>
      <w:r w:rsidRPr="009F6272">
        <w:rPr>
          <w:rFonts w:ascii="Arial" w:hAnsi="Arial" w:cs="Arial"/>
          <w:sz w:val="24"/>
          <w:szCs w:val="24"/>
        </w:rPr>
        <w:t>anestesiol</w:t>
      </w:r>
      <w:proofErr w:type="spellEnd"/>
      <w:r w:rsidRPr="009F6272">
        <w:rPr>
          <w:rFonts w:ascii="Arial" w:hAnsi="Arial" w:cs="Arial"/>
          <w:sz w:val="24"/>
          <w:szCs w:val="24"/>
        </w:rPr>
        <w:t xml:space="preserve"> </w:t>
      </w:r>
      <w:proofErr w:type="spellStart"/>
      <w:proofErr w:type="gramStart"/>
      <w:r w:rsidRPr="009F6272">
        <w:rPr>
          <w:rFonts w:ascii="Arial" w:hAnsi="Arial" w:cs="Arial"/>
          <w:sz w:val="24"/>
          <w:szCs w:val="24"/>
        </w:rPr>
        <w:t>reanim</w:t>
      </w:r>
      <w:proofErr w:type="spellEnd"/>
      <w:r w:rsidRPr="009F6272">
        <w:rPr>
          <w:rFonts w:ascii="Arial" w:hAnsi="Arial" w:cs="Arial"/>
          <w:sz w:val="24"/>
          <w:szCs w:val="24"/>
        </w:rPr>
        <w:t xml:space="preserve">  [</w:t>
      </w:r>
      <w:proofErr w:type="gramEnd"/>
      <w:r w:rsidRPr="009F6272">
        <w:rPr>
          <w:rFonts w:ascii="Arial" w:hAnsi="Arial" w:cs="Arial"/>
          <w:sz w:val="24"/>
          <w:szCs w:val="24"/>
        </w:rPr>
        <w:t xml:space="preserve">Internet]. </w:t>
      </w:r>
      <w:proofErr w:type="gramStart"/>
      <w:r w:rsidRPr="009F6272">
        <w:rPr>
          <w:rFonts w:ascii="Arial" w:hAnsi="Arial" w:cs="Arial"/>
          <w:sz w:val="24"/>
          <w:szCs w:val="24"/>
        </w:rPr>
        <w:t xml:space="preserve">2022  </w:t>
      </w:r>
      <w:proofErr w:type="spellStart"/>
      <w:r w:rsidRPr="009F6272">
        <w:rPr>
          <w:rFonts w:ascii="Arial" w:hAnsi="Arial" w:cs="Arial"/>
          <w:sz w:val="24"/>
          <w:szCs w:val="24"/>
        </w:rPr>
        <w:t>Ago</w:t>
      </w:r>
      <w:proofErr w:type="spellEnd"/>
      <w:proofErr w:type="gramEnd"/>
      <w:r w:rsidRPr="009F6272">
        <w:rPr>
          <w:rFonts w:ascii="Arial" w:hAnsi="Arial" w:cs="Arial"/>
          <w:sz w:val="24"/>
          <w:szCs w:val="24"/>
        </w:rPr>
        <w:t xml:space="preserve"> [citado  2025  enero 22] ;  21( 2 ): . Disponible en: http://scielo.sld.cu/scielo.php?script=sci_arttext&amp;pid=S1726-67182022000200005&amp;lng=es.  </w:t>
      </w:r>
      <w:proofErr w:type="spellStart"/>
      <w:r w:rsidRPr="009F6272">
        <w:rPr>
          <w:rFonts w:ascii="Arial" w:hAnsi="Arial" w:cs="Arial"/>
          <w:sz w:val="24"/>
          <w:szCs w:val="24"/>
        </w:rPr>
        <w:t>Epub</w:t>
      </w:r>
      <w:proofErr w:type="spellEnd"/>
      <w:r w:rsidRPr="009F6272">
        <w:rPr>
          <w:rFonts w:ascii="Arial" w:hAnsi="Arial" w:cs="Arial"/>
          <w:sz w:val="24"/>
          <w:szCs w:val="24"/>
        </w:rPr>
        <w:t xml:space="preserve"> 20-Jun-2022.</w:t>
      </w:r>
    </w:p>
    <w:p w:rsidR="009F6272" w:rsidRDefault="009F6272" w:rsidP="009F6272">
      <w:pPr>
        <w:spacing w:line="360" w:lineRule="auto"/>
        <w:jc w:val="both"/>
        <w:rPr>
          <w:rFonts w:ascii="Arial" w:hAnsi="Arial" w:cs="Arial"/>
          <w:sz w:val="24"/>
          <w:szCs w:val="24"/>
        </w:rPr>
      </w:pPr>
      <w:r>
        <w:rPr>
          <w:rFonts w:ascii="Arial" w:hAnsi="Arial" w:cs="Arial"/>
          <w:sz w:val="24"/>
          <w:szCs w:val="24"/>
        </w:rPr>
        <w:t>5</w:t>
      </w:r>
      <w:r w:rsidRPr="009F6272">
        <w:rPr>
          <w:rFonts w:ascii="Arial" w:hAnsi="Arial" w:cs="Arial"/>
          <w:sz w:val="24"/>
          <w:szCs w:val="24"/>
        </w:rPr>
        <w:t xml:space="preserve">. Ruiz </w:t>
      </w:r>
      <w:proofErr w:type="spellStart"/>
      <w:r w:rsidRPr="009F6272">
        <w:rPr>
          <w:rFonts w:ascii="Arial" w:hAnsi="Arial" w:cs="Arial"/>
          <w:sz w:val="24"/>
          <w:szCs w:val="24"/>
        </w:rPr>
        <w:t>Chavez</w:t>
      </w:r>
      <w:proofErr w:type="spellEnd"/>
      <w:r w:rsidRPr="009F6272">
        <w:rPr>
          <w:rFonts w:ascii="Arial" w:hAnsi="Arial" w:cs="Arial"/>
          <w:sz w:val="24"/>
          <w:szCs w:val="24"/>
        </w:rPr>
        <w:t xml:space="preserve">, D. A., Ocaña Arguello, N. D., Chilito Osorio, V. A., &amp; </w:t>
      </w:r>
      <w:proofErr w:type="spellStart"/>
      <w:r w:rsidRPr="009F6272">
        <w:rPr>
          <w:rFonts w:ascii="Arial" w:hAnsi="Arial" w:cs="Arial"/>
          <w:sz w:val="24"/>
          <w:szCs w:val="24"/>
        </w:rPr>
        <w:t>Alvarez</w:t>
      </w:r>
      <w:proofErr w:type="spellEnd"/>
      <w:r w:rsidRPr="009F6272">
        <w:rPr>
          <w:rFonts w:ascii="Arial" w:hAnsi="Arial" w:cs="Arial"/>
          <w:sz w:val="24"/>
          <w:szCs w:val="24"/>
        </w:rPr>
        <w:t xml:space="preserve"> </w:t>
      </w:r>
      <w:proofErr w:type="spellStart"/>
      <w:r w:rsidRPr="009F6272">
        <w:rPr>
          <w:rFonts w:ascii="Arial" w:hAnsi="Arial" w:cs="Arial"/>
          <w:sz w:val="24"/>
          <w:szCs w:val="24"/>
        </w:rPr>
        <w:t>Centy</w:t>
      </w:r>
      <w:proofErr w:type="spellEnd"/>
      <w:r w:rsidRPr="009F6272">
        <w:rPr>
          <w:rFonts w:ascii="Arial" w:hAnsi="Arial" w:cs="Arial"/>
          <w:sz w:val="24"/>
          <w:szCs w:val="24"/>
        </w:rPr>
        <w:t>, W. A. Actualización en el manejo de la cefalea post punción lumbar. RECIAMUC. Internet 2023. [</w:t>
      </w:r>
      <w:proofErr w:type="spellStart"/>
      <w:r w:rsidRPr="009F6272">
        <w:rPr>
          <w:rFonts w:ascii="Arial" w:hAnsi="Arial" w:cs="Arial"/>
          <w:sz w:val="24"/>
          <w:szCs w:val="24"/>
        </w:rPr>
        <w:t>cited</w:t>
      </w:r>
      <w:proofErr w:type="spellEnd"/>
      <w:r w:rsidRPr="009F6272">
        <w:rPr>
          <w:rFonts w:ascii="Arial" w:hAnsi="Arial" w:cs="Arial"/>
          <w:sz w:val="24"/>
          <w:szCs w:val="24"/>
        </w:rPr>
        <w:t xml:space="preserve"> 2025 JAN 11];7(1):314-319. Disponible en: </w:t>
      </w:r>
      <w:hyperlink r:id="rId11" w:history="1">
        <w:r w:rsidRPr="00517924">
          <w:rPr>
            <w:rStyle w:val="Hipervnculo"/>
            <w:rFonts w:ascii="Arial" w:hAnsi="Arial" w:cs="Arial"/>
            <w:sz w:val="24"/>
            <w:szCs w:val="24"/>
          </w:rPr>
          <w:t>https://reciamuc.com/index.php/RECIAMUC/article/view/1013</w:t>
        </w:r>
      </w:hyperlink>
    </w:p>
    <w:p w:rsidR="00CB6735" w:rsidRDefault="009F6272" w:rsidP="009F6272">
      <w:pPr>
        <w:spacing w:line="360" w:lineRule="auto"/>
        <w:jc w:val="both"/>
        <w:rPr>
          <w:rFonts w:ascii="Arial" w:hAnsi="Arial" w:cs="Arial"/>
          <w:sz w:val="24"/>
          <w:szCs w:val="24"/>
        </w:rPr>
      </w:pPr>
      <w:r>
        <w:rPr>
          <w:rFonts w:ascii="Arial" w:hAnsi="Arial" w:cs="Arial"/>
          <w:sz w:val="24"/>
          <w:szCs w:val="24"/>
        </w:rPr>
        <w:t>6.</w:t>
      </w:r>
      <w:r w:rsidRPr="009F6272">
        <w:rPr>
          <w:rFonts w:ascii="Arial" w:hAnsi="Arial" w:cs="Arial"/>
          <w:sz w:val="24"/>
          <w:szCs w:val="24"/>
        </w:rPr>
        <w:t xml:space="preserve"> Ge Z, </w:t>
      </w:r>
      <w:proofErr w:type="spellStart"/>
      <w:r w:rsidRPr="009F6272">
        <w:rPr>
          <w:rFonts w:ascii="Arial" w:hAnsi="Arial" w:cs="Arial"/>
          <w:sz w:val="24"/>
          <w:szCs w:val="24"/>
        </w:rPr>
        <w:t>Song</w:t>
      </w:r>
      <w:proofErr w:type="spellEnd"/>
      <w:r w:rsidRPr="009F6272">
        <w:rPr>
          <w:rFonts w:ascii="Arial" w:hAnsi="Arial" w:cs="Arial"/>
          <w:sz w:val="24"/>
          <w:szCs w:val="24"/>
        </w:rPr>
        <w:t xml:space="preserve"> G and Jing L. </w:t>
      </w:r>
      <w:proofErr w:type="spellStart"/>
      <w:r w:rsidRPr="009F6272">
        <w:rPr>
          <w:rFonts w:ascii="Arial" w:hAnsi="Arial" w:cs="Arial"/>
          <w:sz w:val="24"/>
          <w:szCs w:val="24"/>
        </w:rPr>
        <w:t>Eficacy</w:t>
      </w:r>
      <w:proofErr w:type="spellEnd"/>
      <w:r w:rsidRPr="009F6272">
        <w:rPr>
          <w:rFonts w:ascii="Arial" w:hAnsi="Arial" w:cs="Arial"/>
          <w:sz w:val="24"/>
          <w:szCs w:val="24"/>
        </w:rPr>
        <w:t xml:space="preserve"> of </w:t>
      </w:r>
      <w:proofErr w:type="spellStart"/>
      <w:r w:rsidRPr="009F6272">
        <w:rPr>
          <w:rFonts w:ascii="Arial" w:hAnsi="Arial" w:cs="Arial"/>
          <w:sz w:val="24"/>
          <w:szCs w:val="24"/>
        </w:rPr>
        <w:t>pharmacological</w:t>
      </w:r>
      <w:proofErr w:type="spellEnd"/>
      <w:r w:rsidRPr="009F6272">
        <w:rPr>
          <w:rFonts w:ascii="Arial" w:hAnsi="Arial" w:cs="Arial"/>
          <w:sz w:val="24"/>
          <w:szCs w:val="24"/>
        </w:rPr>
        <w:t xml:space="preserve"> </w:t>
      </w:r>
      <w:proofErr w:type="spellStart"/>
      <w:r w:rsidRPr="009F6272">
        <w:rPr>
          <w:rFonts w:ascii="Arial" w:hAnsi="Arial" w:cs="Arial"/>
          <w:sz w:val="24"/>
          <w:szCs w:val="24"/>
        </w:rPr>
        <w:t>therapies</w:t>
      </w:r>
      <w:proofErr w:type="spellEnd"/>
      <w:r w:rsidRPr="009F6272">
        <w:rPr>
          <w:rFonts w:ascii="Arial" w:hAnsi="Arial" w:cs="Arial"/>
          <w:sz w:val="24"/>
          <w:szCs w:val="24"/>
        </w:rPr>
        <w:t xml:space="preserve"> </w:t>
      </w:r>
      <w:proofErr w:type="spellStart"/>
      <w:r w:rsidRPr="009F6272">
        <w:rPr>
          <w:rFonts w:ascii="Arial" w:hAnsi="Arial" w:cs="Arial"/>
          <w:sz w:val="24"/>
          <w:szCs w:val="24"/>
        </w:rPr>
        <w:t>for</w:t>
      </w:r>
      <w:proofErr w:type="spellEnd"/>
      <w:r w:rsidRPr="009F6272">
        <w:rPr>
          <w:rFonts w:ascii="Arial" w:hAnsi="Arial" w:cs="Arial"/>
          <w:sz w:val="24"/>
          <w:szCs w:val="24"/>
        </w:rPr>
        <w:t xml:space="preserve"> </w:t>
      </w:r>
      <w:proofErr w:type="spellStart"/>
      <w:r w:rsidRPr="009F6272">
        <w:rPr>
          <w:rFonts w:ascii="Arial" w:hAnsi="Arial" w:cs="Arial"/>
          <w:sz w:val="24"/>
          <w:szCs w:val="24"/>
        </w:rPr>
        <w:t>preventing</w:t>
      </w:r>
      <w:proofErr w:type="spellEnd"/>
      <w:r w:rsidRPr="009F6272">
        <w:rPr>
          <w:rFonts w:ascii="Arial" w:hAnsi="Arial" w:cs="Arial"/>
          <w:sz w:val="24"/>
          <w:szCs w:val="24"/>
        </w:rPr>
        <w:t xml:space="preserve"> post-dural </w:t>
      </w:r>
      <w:proofErr w:type="spellStart"/>
      <w:r w:rsidRPr="009F6272">
        <w:rPr>
          <w:rFonts w:ascii="Arial" w:hAnsi="Arial" w:cs="Arial"/>
          <w:sz w:val="24"/>
          <w:szCs w:val="24"/>
        </w:rPr>
        <w:t>puncture</w:t>
      </w:r>
      <w:proofErr w:type="spellEnd"/>
      <w:r w:rsidRPr="009F6272">
        <w:rPr>
          <w:rFonts w:ascii="Arial" w:hAnsi="Arial" w:cs="Arial"/>
          <w:sz w:val="24"/>
          <w:szCs w:val="24"/>
        </w:rPr>
        <w:t xml:space="preserve"> </w:t>
      </w:r>
      <w:proofErr w:type="spellStart"/>
      <w:r w:rsidRPr="009F6272">
        <w:rPr>
          <w:rFonts w:ascii="Arial" w:hAnsi="Arial" w:cs="Arial"/>
          <w:sz w:val="24"/>
          <w:szCs w:val="24"/>
        </w:rPr>
        <w:t>headaches</w:t>
      </w:r>
      <w:proofErr w:type="spellEnd"/>
      <w:r w:rsidRPr="009F6272">
        <w:rPr>
          <w:rFonts w:ascii="Arial" w:hAnsi="Arial" w:cs="Arial"/>
          <w:sz w:val="24"/>
          <w:szCs w:val="24"/>
        </w:rPr>
        <w:t xml:space="preserve"> in </w:t>
      </w:r>
      <w:proofErr w:type="spellStart"/>
      <w:r w:rsidRPr="009F6272">
        <w:rPr>
          <w:rFonts w:ascii="Arial" w:hAnsi="Arial" w:cs="Arial"/>
          <w:sz w:val="24"/>
          <w:szCs w:val="24"/>
        </w:rPr>
        <w:t>obstetric</w:t>
      </w:r>
      <w:proofErr w:type="spellEnd"/>
      <w:r w:rsidRPr="009F6272">
        <w:rPr>
          <w:rFonts w:ascii="Arial" w:hAnsi="Arial" w:cs="Arial"/>
          <w:sz w:val="24"/>
          <w:szCs w:val="24"/>
        </w:rPr>
        <w:t xml:space="preserve"> </w:t>
      </w:r>
      <w:proofErr w:type="spellStart"/>
      <w:r w:rsidRPr="009F6272">
        <w:rPr>
          <w:rFonts w:ascii="Arial" w:hAnsi="Arial" w:cs="Arial"/>
          <w:sz w:val="24"/>
          <w:szCs w:val="24"/>
        </w:rPr>
        <w:t>patients</w:t>
      </w:r>
      <w:proofErr w:type="spellEnd"/>
      <w:r w:rsidRPr="009F6272">
        <w:rPr>
          <w:rFonts w:ascii="Arial" w:hAnsi="Arial" w:cs="Arial"/>
          <w:sz w:val="24"/>
          <w:szCs w:val="24"/>
        </w:rPr>
        <w:t xml:space="preserve">: a </w:t>
      </w:r>
      <w:proofErr w:type="spellStart"/>
      <w:r w:rsidRPr="009F6272">
        <w:rPr>
          <w:rFonts w:ascii="Arial" w:hAnsi="Arial" w:cs="Arial"/>
          <w:sz w:val="24"/>
          <w:szCs w:val="24"/>
        </w:rPr>
        <w:t>Bayesian</w:t>
      </w:r>
      <w:proofErr w:type="spellEnd"/>
      <w:r w:rsidRPr="009F6272">
        <w:rPr>
          <w:rFonts w:ascii="Arial" w:hAnsi="Arial" w:cs="Arial"/>
          <w:sz w:val="24"/>
          <w:szCs w:val="24"/>
        </w:rPr>
        <w:t xml:space="preserve"> </w:t>
      </w:r>
      <w:proofErr w:type="spellStart"/>
      <w:r w:rsidRPr="009F6272">
        <w:rPr>
          <w:rFonts w:ascii="Arial" w:hAnsi="Arial" w:cs="Arial"/>
          <w:sz w:val="24"/>
          <w:szCs w:val="24"/>
        </w:rPr>
        <w:t>network</w:t>
      </w:r>
      <w:proofErr w:type="spellEnd"/>
      <w:r w:rsidRPr="009F6272">
        <w:rPr>
          <w:rFonts w:ascii="Arial" w:hAnsi="Arial" w:cs="Arial"/>
          <w:sz w:val="24"/>
          <w:szCs w:val="24"/>
        </w:rPr>
        <w:t xml:space="preserve"> meta-</w:t>
      </w:r>
      <w:proofErr w:type="spellStart"/>
      <w:r w:rsidRPr="009F6272">
        <w:rPr>
          <w:rFonts w:ascii="Arial" w:hAnsi="Arial" w:cs="Arial"/>
          <w:sz w:val="24"/>
          <w:szCs w:val="24"/>
        </w:rPr>
        <w:t>analysis</w:t>
      </w:r>
      <w:proofErr w:type="spellEnd"/>
      <w:r w:rsidRPr="009F6272">
        <w:rPr>
          <w:rFonts w:ascii="Arial" w:hAnsi="Arial" w:cs="Arial"/>
          <w:sz w:val="24"/>
          <w:szCs w:val="24"/>
        </w:rPr>
        <w:t xml:space="preserve"> of </w:t>
      </w:r>
      <w:proofErr w:type="spellStart"/>
      <w:r w:rsidRPr="009F6272">
        <w:rPr>
          <w:rFonts w:ascii="Arial" w:hAnsi="Arial" w:cs="Arial"/>
          <w:sz w:val="24"/>
          <w:szCs w:val="24"/>
        </w:rPr>
        <w:t>randomized</w:t>
      </w:r>
      <w:proofErr w:type="spellEnd"/>
      <w:r w:rsidRPr="009F6272">
        <w:rPr>
          <w:rFonts w:ascii="Arial" w:hAnsi="Arial" w:cs="Arial"/>
          <w:sz w:val="24"/>
          <w:szCs w:val="24"/>
        </w:rPr>
        <w:t xml:space="preserve"> </w:t>
      </w:r>
      <w:proofErr w:type="spellStart"/>
      <w:r w:rsidRPr="009F6272">
        <w:rPr>
          <w:rFonts w:ascii="Arial" w:hAnsi="Arial" w:cs="Arial"/>
          <w:sz w:val="24"/>
          <w:szCs w:val="24"/>
        </w:rPr>
        <w:t>controlled</w:t>
      </w:r>
      <w:proofErr w:type="spellEnd"/>
      <w:r w:rsidRPr="009F6272">
        <w:rPr>
          <w:rFonts w:ascii="Arial" w:hAnsi="Arial" w:cs="Arial"/>
          <w:sz w:val="24"/>
          <w:szCs w:val="24"/>
        </w:rPr>
        <w:t xml:space="preserve"> </w:t>
      </w:r>
      <w:proofErr w:type="spellStart"/>
      <w:r w:rsidRPr="009F6272">
        <w:rPr>
          <w:rFonts w:ascii="Arial" w:hAnsi="Arial" w:cs="Arial"/>
          <w:sz w:val="24"/>
          <w:szCs w:val="24"/>
        </w:rPr>
        <w:t>trials</w:t>
      </w:r>
      <w:proofErr w:type="spellEnd"/>
      <w:r w:rsidRPr="009F6272">
        <w:rPr>
          <w:rFonts w:ascii="Arial" w:hAnsi="Arial" w:cs="Arial"/>
          <w:sz w:val="24"/>
          <w:szCs w:val="24"/>
        </w:rPr>
        <w:t xml:space="preserve">. BMC </w:t>
      </w:r>
      <w:proofErr w:type="spellStart"/>
      <w:r w:rsidRPr="009F6272">
        <w:rPr>
          <w:rFonts w:ascii="Arial" w:hAnsi="Arial" w:cs="Arial"/>
          <w:sz w:val="24"/>
          <w:szCs w:val="24"/>
        </w:rPr>
        <w:t>Pregnancy</w:t>
      </w:r>
      <w:proofErr w:type="spellEnd"/>
      <w:r w:rsidRPr="009F6272">
        <w:rPr>
          <w:rFonts w:ascii="Arial" w:hAnsi="Arial" w:cs="Arial"/>
          <w:sz w:val="24"/>
          <w:szCs w:val="24"/>
        </w:rPr>
        <w:t xml:space="preserve"> and </w:t>
      </w:r>
      <w:proofErr w:type="spellStart"/>
      <w:r w:rsidRPr="009F6272">
        <w:rPr>
          <w:rFonts w:ascii="Arial" w:hAnsi="Arial" w:cs="Arial"/>
          <w:sz w:val="24"/>
          <w:szCs w:val="24"/>
        </w:rPr>
        <w:t>Childbirth</w:t>
      </w:r>
      <w:proofErr w:type="spellEnd"/>
      <w:r w:rsidRPr="009F6272">
        <w:rPr>
          <w:rFonts w:ascii="Arial" w:hAnsi="Arial" w:cs="Arial"/>
          <w:sz w:val="24"/>
          <w:szCs w:val="24"/>
        </w:rPr>
        <w:t>. Internet 2023 [</w:t>
      </w:r>
      <w:proofErr w:type="spellStart"/>
      <w:r w:rsidRPr="009F6272">
        <w:rPr>
          <w:rFonts w:ascii="Arial" w:hAnsi="Arial" w:cs="Arial"/>
          <w:sz w:val="24"/>
          <w:szCs w:val="24"/>
        </w:rPr>
        <w:t>cited</w:t>
      </w:r>
      <w:proofErr w:type="spellEnd"/>
      <w:r w:rsidRPr="009F6272">
        <w:rPr>
          <w:rFonts w:ascii="Arial" w:hAnsi="Arial" w:cs="Arial"/>
          <w:sz w:val="24"/>
          <w:szCs w:val="24"/>
        </w:rPr>
        <w:t xml:space="preserve"> 2025 JAN 11</w:t>
      </w:r>
      <w:proofErr w:type="gramStart"/>
      <w:r w:rsidRPr="009F6272">
        <w:rPr>
          <w:rFonts w:ascii="Arial" w:hAnsi="Arial" w:cs="Arial"/>
          <w:sz w:val="24"/>
          <w:szCs w:val="24"/>
        </w:rPr>
        <w:t>];23:215</w:t>
      </w:r>
      <w:proofErr w:type="gramEnd"/>
      <w:r w:rsidRPr="009F6272">
        <w:rPr>
          <w:rFonts w:ascii="Arial" w:hAnsi="Arial" w:cs="Arial"/>
          <w:sz w:val="24"/>
          <w:szCs w:val="24"/>
        </w:rPr>
        <w:t xml:space="preserve">. Disponible en: </w:t>
      </w:r>
      <w:hyperlink r:id="rId12" w:history="1">
        <w:r w:rsidRPr="00517924">
          <w:rPr>
            <w:rStyle w:val="Hipervnculo"/>
            <w:rFonts w:ascii="Arial" w:hAnsi="Arial" w:cs="Arial"/>
            <w:sz w:val="24"/>
            <w:szCs w:val="24"/>
          </w:rPr>
          <w:t>https://doi.org/10.1186/s12884-023-05531-7</w:t>
        </w:r>
      </w:hyperlink>
    </w:p>
    <w:p w:rsidR="009F6272" w:rsidRDefault="00006F98" w:rsidP="009F6272">
      <w:pPr>
        <w:spacing w:line="360" w:lineRule="auto"/>
        <w:jc w:val="both"/>
        <w:rPr>
          <w:rFonts w:ascii="Arial" w:hAnsi="Arial" w:cs="Arial"/>
          <w:sz w:val="24"/>
          <w:szCs w:val="24"/>
        </w:rPr>
      </w:pPr>
      <w:r>
        <w:rPr>
          <w:rFonts w:ascii="Arial" w:hAnsi="Arial" w:cs="Arial"/>
          <w:sz w:val="24"/>
          <w:szCs w:val="24"/>
        </w:rPr>
        <w:t xml:space="preserve">7. </w:t>
      </w:r>
      <w:r w:rsidRPr="00006F98">
        <w:rPr>
          <w:rFonts w:ascii="Arial" w:hAnsi="Arial" w:cs="Arial"/>
          <w:sz w:val="24"/>
          <w:szCs w:val="24"/>
        </w:rPr>
        <w:t xml:space="preserve">Añel Liranza Yanet Beatriz, Martínez </w:t>
      </w:r>
      <w:proofErr w:type="spellStart"/>
      <w:r w:rsidRPr="00006F98">
        <w:rPr>
          <w:rFonts w:ascii="Arial" w:hAnsi="Arial" w:cs="Arial"/>
          <w:sz w:val="24"/>
          <w:szCs w:val="24"/>
        </w:rPr>
        <w:t>Rondon</w:t>
      </w:r>
      <w:proofErr w:type="spellEnd"/>
      <w:r w:rsidRPr="00006F98">
        <w:rPr>
          <w:rFonts w:ascii="Arial" w:hAnsi="Arial" w:cs="Arial"/>
          <w:sz w:val="24"/>
          <w:szCs w:val="24"/>
        </w:rPr>
        <w:t xml:space="preserve"> </w:t>
      </w:r>
      <w:proofErr w:type="spellStart"/>
      <w:r w:rsidRPr="00006F98">
        <w:rPr>
          <w:rFonts w:ascii="Arial" w:hAnsi="Arial" w:cs="Arial"/>
          <w:sz w:val="24"/>
          <w:szCs w:val="24"/>
        </w:rPr>
        <w:t>Ariamna</w:t>
      </w:r>
      <w:proofErr w:type="spellEnd"/>
      <w:r w:rsidRPr="00006F98">
        <w:rPr>
          <w:rFonts w:ascii="Arial" w:hAnsi="Arial" w:cs="Arial"/>
          <w:sz w:val="24"/>
          <w:szCs w:val="24"/>
        </w:rPr>
        <w:t xml:space="preserve">, </w:t>
      </w:r>
      <w:proofErr w:type="spellStart"/>
      <w:r w:rsidRPr="00006F98">
        <w:rPr>
          <w:rFonts w:ascii="Arial" w:hAnsi="Arial" w:cs="Arial"/>
          <w:sz w:val="24"/>
          <w:szCs w:val="24"/>
        </w:rPr>
        <w:t>Iraola</w:t>
      </w:r>
      <w:proofErr w:type="spellEnd"/>
      <w:r w:rsidRPr="00006F98">
        <w:rPr>
          <w:rFonts w:ascii="Arial" w:hAnsi="Arial" w:cs="Arial"/>
          <w:sz w:val="24"/>
          <w:szCs w:val="24"/>
        </w:rPr>
        <w:t xml:space="preserve"> Leyva Milagro </w:t>
      </w:r>
      <w:proofErr w:type="spellStart"/>
      <w:r w:rsidRPr="00006F98">
        <w:rPr>
          <w:rFonts w:ascii="Arial" w:hAnsi="Arial" w:cs="Arial"/>
          <w:sz w:val="24"/>
          <w:szCs w:val="24"/>
        </w:rPr>
        <w:t>Solmis</w:t>
      </w:r>
      <w:proofErr w:type="spellEnd"/>
      <w:r w:rsidRPr="00006F98">
        <w:rPr>
          <w:rFonts w:ascii="Arial" w:hAnsi="Arial" w:cs="Arial"/>
          <w:sz w:val="24"/>
          <w:szCs w:val="24"/>
        </w:rPr>
        <w:t xml:space="preserve">, </w:t>
      </w:r>
      <w:proofErr w:type="spellStart"/>
      <w:r w:rsidRPr="00006F98">
        <w:rPr>
          <w:rFonts w:ascii="Arial" w:hAnsi="Arial" w:cs="Arial"/>
          <w:sz w:val="24"/>
          <w:szCs w:val="24"/>
        </w:rPr>
        <w:t>Mejias</w:t>
      </w:r>
      <w:proofErr w:type="spellEnd"/>
      <w:r w:rsidRPr="00006F98">
        <w:rPr>
          <w:rFonts w:ascii="Arial" w:hAnsi="Arial" w:cs="Arial"/>
          <w:sz w:val="24"/>
          <w:szCs w:val="24"/>
        </w:rPr>
        <w:t xml:space="preserve"> Pupo </w:t>
      </w:r>
      <w:proofErr w:type="spellStart"/>
      <w:r w:rsidRPr="00006F98">
        <w:rPr>
          <w:rFonts w:ascii="Arial" w:hAnsi="Arial" w:cs="Arial"/>
          <w:sz w:val="24"/>
          <w:szCs w:val="24"/>
        </w:rPr>
        <w:t>Marbelis</w:t>
      </w:r>
      <w:proofErr w:type="spellEnd"/>
      <w:r w:rsidRPr="00006F98">
        <w:rPr>
          <w:rFonts w:ascii="Arial" w:hAnsi="Arial" w:cs="Arial"/>
          <w:sz w:val="24"/>
          <w:szCs w:val="24"/>
        </w:rPr>
        <w:t xml:space="preserve">, Cruz </w:t>
      </w:r>
      <w:proofErr w:type="spellStart"/>
      <w:r w:rsidRPr="00006F98">
        <w:rPr>
          <w:rFonts w:ascii="Arial" w:hAnsi="Arial" w:cs="Arial"/>
          <w:sz w:val="24"/>
          <w:szCs w:val="24"/>
        </w:rPr>
        <w:t>Carballosa</w:t>
      </w:r>
      <w:proofErr w:type="spellEnd"/>
      <w:r w:rsidRPr="00006F98">
        <w:rPr>
          <w:rFonts w:ascii="Arial" w:hAnsi="Arial" w:cs="Arial"/>
          <w:sz w:val="24"/>
          <w:szCs w:val="24"/>
        </w:rPr>
        <w:t xml:space="preserve"> </w:t>
      </w:r>
      <w:proofErr w:type="spellStart"/>
      <w:r w:rsidRPr="00006F98">
        <w:rPr>
          <w:rFonts w:ascii="Arial" w:hAnsi="Arial" w:cs="Arial"/>
          <w:sz w:val="24"/>
          <w:szCs w:val="24"/>
        </w:rPr>
        <w:t>Yosvanis</w:t>
      </w:r>
      <w:proofErr w:type="spellEnd"/>
      <w:r w:rsidRPr="00006F98">
        <w:rPr>
          <w:rFonts w:ascii="Arial" w:hAnsi="Arial" w:cs="Arial"/>
          <w:sz w:val="24"/>
          <w:szCs w:val="24"/>
        </w:rPr>
        <w:t xml:space="preserve">, López Sánchez </w:t>
      </w:r>
      <w:proofErr w:type="spellStart"/>
      <w:r w:rsidRPr="00006F98">
        <w:rPr>
          <w:rFonts w:ascii="Arial" w:hAnsi="Arial" w:cs="Arial"/>
          <w:sz w:val="24"/>
          <w:szCs w:val="24"/>
        </w:rPr>
        <w:lastRenderedPageBreak/>
        <w:t>Yamicela</w:t>
      </w:r>
      <w:proofErr w:type="spellEnd"/>
      <w:r w:rsidRPr="00006F98">
        <w:rPr>
          <w:rFonts w:ascii="Arial" w:hAnsi="Arial" w:cs="Arial"/>
          <w:sz w:val="24"/>
          <w:szCs w:val="24"/>
        </w:rPr>
        <w:t xml:space="preserve">. Comportamiento de la cefalea post punción dural. </w:t>
      </w:r>
      <w:proofErr w:type="spellStart"/>
      <w:r w:rsidRPr="00006F98">
        <w:rPr>
          <w:rFonts w:ascii="Arial" w:hAnsi="Arial" w:cs="Arial"/>
          <w:sz w:val="24"/>
          <w:szCs w:val="24"/>
        </w:rPr>
        <w:t>Rev</w:t>
      </w:r>
      <w:proofErr w:type="spellEnd"/>
      <w:r w:rsidRPr="00006F98">
        <w:rPr>
          <w:rFonts w:ascii="Arial" w:hAnsi="Arial" w:cs="Arial"/>
          <w:sz w:val="24"/>
          <w:szCs w:val="24"/>
        </w:rPr>
        <w:t xml:space="preserve"> Cubana </w:t>
      </w:r>
      <w:proofErr w:type="spellStart"/>
      <w:proofErr w:type="gramStart"/>
      <w:r w:rsidRPr="00006F98">
        <w:rPr>
          <w:rFonts w:ascii="Arial" w:hAnsi="Arial" w:cs="Arial"/>
          <w:sz w:val="24"/>
          <w:szCs w:val="24"/>
        </w:rPr>
        <w:t>Enfermer</w:t>
      </w:r>
      <w:proofErr w:type="spellEnd"/>
      <w:r w:rsidRPr="00006F98">
        <w:rPr>
          <w:rFonts w:ascii="Arial" w:hAnsi="Arial" w:cs="Arial"/>
          <w:sz w:val="24"/>
          <w:szCs w:val="24"/>
        </w:rPr>
        <w:t xml:space="preserve">  [</w:t>
      </w:r>
      <w:proofErr w:type="gramEnd"/>
      <w:r w:rsidRPr="00006F98">
        <w:rPr>
          <w:rFonts w:ascii="Arial" w:hAnsi="Arial" w:cs="Arial"/>
          <w:sz w:val="24"/>
          <w:szCs w:val="24"/>
        </w:rPr>
        <w:t xml:space="preserve">Internet]. 2015 [citado  2025  Jun  16] ;  30( 3 ): Disponible en: </w:t>
      </w:r>
      <w:hyperlink r:id="rId13" w:history="1">
        <w:r w:rsidRPr="00517924">
          <w:rPr>
            <w:rStyle w:val="Hipervnculo"/>
            <w:rFonts w:ascii="Arial" w:hAnsi="Arial" w:cs="Arial"/>
            <w:sz w:val="24"/>
            <w:szCs w:val="24"/>
          </w:rPr>
          <w:t>http://scielo.sld.cu/scielo.php?script=sci_arttext&amp;pid=S0864-03192014000300007&amp;lng=es</w:t>
        </w:r>
      </w:hyperlink>
      <w:r w:rsidRPr="00006F98">
        <w:rPr>
          <w:rFonts w:ascii="Arial" w:hAnsi="Arial" w:cs="Arial"/>
          <w:sz w:val="24"/>
          <w:szCs w:val="24"/>
        </w:rPr>
        <w:t>.</w:t>
      </w:r>
    </w:p>
    <w:p w:rsidR="00006F98" w:rsidRDefault="00006F98" w:rsidP="009F6272">
      <w:pPr>
        <w:spacing w:line="360" w:lineRule="auto"/>
        <w:jc w:val="both"/>
        <w:rPr>
          <w:rFonts w:ascii="Arial" w:hAnsi="Arial" w:cs="Arial"/>
          <w:sz w:val="24"/>
          <w:szCs w:val="24"/>
        </w:rPr>
      </w:pPr>
      <w:r>
        <w:rPr>
          <w:rFonts w:ascii="Arial" w:hAnsi="Arial" w:cs="Arial"/>
          <w:sz w:val="24"/>
          <w:szCs w:val="24"/>
        </w:rPr>
        <w:t xml:space="preserve">8. </w:t>
      </w:r>
      <w:r w:rsidRPr="00006F98">
        <w:rPr>
          <w:rFonts w:ascii="Arial" w:hAnsi="Arial" w:cs="Arial"/>
          <w:sz w:val="24"/>
          <w:szCs w:val="24"/>
        </w:rPr>
        <w:t xml:space="preserve">Claire Ruck and </w:t>
      </w:r>
      <w:proofErr w:type="spellStart"/>
      <w:r w:rsidRPr="00006F98">
        <w:rPr>
          <w:rFonts w:ascii="Arial" w:hAnsi="Arial" w:cs="Arial"/>
          <w:sz w:val="24"/>
          <w:szCs w:val="24"/>
        </w:rPr>
        <w:t>Nuala</w:t>
      </w:r>
      <w:proofErr w:type="spellEnd"/>
      <w:r w:rsidRPr="00006F98">
        <w:rPr>
          <w:rFonts w:ascii="Arial" w:hAnsi="Arial" w:cs="Arial"/>
          <w:sz w:val="24"/>
          <w:szCs w:val="24"/>
        </w:rPr>
        <w:t xml:space="preserve"> Lucas. Punción dural accidental y cefalea postpunción dural. Capítulo 25. En. </w:t>
      </w:r>
      <w:proofErr w:type="spellStart"/>
      <w:r w:rsidRPr="00006F98">
        <w:rPr>
          <w:rFonts w:ascii="Arial" w:hAnsi="Arial" w:cs="Arial"/>
          <w:sz w:val="24"/>
          <w:szCs w:val="24"/>
        </w:rPr>
        <w:t>Nicolas</w:t>
      </w:r>
      <w:proofErr w:type="spellEnd"/>
      <w:r w:rsidRPr="00006F98">
        <w:rPr>
          <w:rFonts w:ascii="Arial" w:hAnsi="Arial" w:cs="Arial"/>
          <w:sz w:val="24"/>
          <w:szCs w:val="24"/>
        </w:rPr>
        <w:t xml:space="preserve"> </w:t>
      </w:r>
      <w:proofErr w:type="spellStart"/>
      <w:r w:rsidRPr="00006F98">
        <w:rPr>
          <w:rFonts w:ascii="Arial" w:hAnsi="Arial" w:cs="Arial"/>
          <w:sz w:val="24"/>
          <w:szCs w:val="24"/>
        </w:rPr>
        <w:t>Brogly</w:t>
      </w:r>
      <w:proofErr w:type="spellEnd"/>
      <w:r w:rsidRPr="00006F98">
        <w:rPr>
          <w:rFonts w:ascii="Arial" w:hAnsi="Arial" w:cs="Arial"/>
          <w:sz w:val="24"/>
          <w:szCs w:val="24"/>
        </w:rPr>
        <w:t xml:space="preserve">, Susana Manrique Muñoz, Emilia </w:t>
      </w:r>
      <w:proofErr w:type="spellStart"/>
      <w:r w:rsidRPr="00006F98">
        <w:rPr>
          <w:rFonts w:ascii="Arial" w:hAnsi="Arial" w:cs="Arial"/>
          <w:sz w:val="24"/>
          <w:szCs w:val="24"/>
        </w:rPr>
        <w:t>Guasch</w:t>
      </w:r>
      <w:proofErr w:type="spellEnd"/>
      <w:r w:rsidRPr="00006F98">
        <w:rPr>
          <w:rFonts w:ascii="Arial" w:hAnsi="Arial" w:cs="Arial"/>
          <w:sz w:val="24"/>
          <w:szCs w:val="24"/>
        </w:rPr>
        <w:t xml:space="preserve"> Arévalo, </w:t>
      </w:r>
      <w:proofErr w:type="spellStart"/>
      <w:r w:rsidRPr="00006F98">
        <w:rPr>
          <w:rFonts w:ascii="Arial" w:hAnsi="Arial" w:cs="Arial"/>
          <w:sz w:val="24"/>
          <w:szCs w:val="24"/>
        </w:rPr>
        <w:t>editors</w:t>
      </w:r>
      <w:proofErr w:type="spellEnd"/>
      <w:r w:rsidRPr="00006F98">
        <w:rPr>
          <w:rFonts w:ascii="Arial" w:hAnsi="Arial" w:cs="Arial"/>
          <w:sz w:val="24"/>
          <w:szCs w:val="24"/>
        </w:rPr>
        <w:t>. Actualización de los Protocolos Asistenciales de la Sección de Anestesia-Analgesia Obstétrica de la SEDAR (Sociedad Española de Anestesiología, Reanimación y Terapéutica del Dolor). 3ª edición. Madrid: SEDAR; 2021.Pg 352-361. ISBN: 978-84-09-29932-4.</w:t>
      </w:r>
    </w:p>
    <w:p w:rsidR="00006F98" w:rsidRDefault="00006F98" w:rsidP="00006F98">
      <w:pPr>
        <w:spacing w:line="360" w:lineRule="auto"/>
        <w:jc w:val="both"/>
        <w:rPr>
          <w:rFonts w:ascii="Arial" w:hAnsi="Arial" w:cs="Arial"/>
          <w:sz w:val="24"/>
          <w:szCs w:val="24"/>
        </w:rPr>
      </w:pPr>
      <w:r>
        <w:rPr>
          <w:rFonts w:ascii="Arial" w:hAnsi="Arial" w:cs="Arial"/>
          <w:sz w:val="24"/>
          <w:szCs w:val="24"/>
        </w:rPr>
        <w:t>9</w:t>
      </w:r>
      <w:r w:rsidRPr="00006F98">
        <w:rPr>
          <w:rFonts w:ascii="Arial" w:hAnsi="Arial" w:cs="Arial"/>
          <w:sz w:val="24"/>
          <w:szCs w:val="24"/>
        </w:rPr>
        <w:t xml:space="preserve">. </w:t>
      </w:r>
      <w:proofErr w:type="spellStart"/>
      <w:r w:rsidRPr="00006F98">
        <w:rPr>
          <w:rFonts w:ascii="Arial" w:hAnsi="Arial" w:cs="Arial"/>
          <w:sz w:val="24"/>
          <w:szCs w:val="24"/>
        </w:rPr>
        <w:t>Reena</w:t>
      </w:r>
      <w:proofErr w:type="spellEnd"/>
      <w:r w:rsidRPr="00006F98">
        <w:rPr>
          <w:rFonts w:ascii="Arial" w:hAnsi="Arial" w:cs="Arial"/>
          <w:sz w:val="24"/>
          <w:szCs w:val="24"/>
        </w:rPr>
        <w:t xml:space="preserve">, </w:t>
      </w:r>
      <w:proofErr w:type="spellStart"/>
      <w:r w:rsidRPr="00006F98">
        <w:rPr>
          <w:rFonts w:ascii="Arial" w:hAnsi="Arial" w:cs="Arial"/>
          <w:sz w:val="24"/>
          <w:szCs w:val="24"/>
        </w:rPr>
        <w:t>Sankaralingam</w:t>
      </w:r>
      <w:proofErr w:type="spellEnd"/>
      <w:r w:rsidRPr="00006F98">
        <w:rPr>
          <w:rFonts w:ascii="Arial" w:hAnsi="Arial" w:cs="Arial"/>
          <w:sz w:val="24"/>
          <w:szCs w:val="24"/>
        </w:rPr>
        <w:t xml:space="preserve"> S, Singh S, </w:t>
      </w:r>
      <w:proofErr w:type="spellStart"/>
      <w:r w:rsidRPr="00006F98">
        <w:rPr>
          <w:rFonts w:ascii="Arial" w:hAnsi="Arial" w:cs="Arial"/>
          <w:sz w:val="24"/>
          <w:szCs w:val="24"/>
        </w:rPr>
        <w:t>Rath</w:t>
      </w:r>
      <w:proofErr w:type="spellEnd"/>
      <w:r w:rsidRPr="00006F98">
        <w:rPr>
          <w:rFonts w:ascii="Arial" w:hAnsi="Arial" w:cs="Arial"/>
          <w:sz w:val="24"/>
          <w:szCs w:val="24"/>
        </w:rPr>
        <w:t xml:space="preserve"> A, </w:t>
      </w:r>
      <w:proofErr w:type="spellStart"/>
      <w:r w:rsidRPr="00006F98">
        <w:rPr>
          <w:rFonts w:ascii="Arial" w:hAnsi="Arial" w:cs="Arial"/>
          <w:sz w:val="24"/>
          <w:szCs w:val="24"/>
        </w:rPr>
        <w:t>Manikandan</w:t>
      </w:r>
      <w:proofErr w:type="spellEnd"/>
      <w:r w:rsidRPr="00006F98">
        <w:rPr>
          <w:rFonts w:ascii="Arial" w:hAnsi="Arial" w:cs="Arial"/>
          <w:sz w:val="24"/>
          <w:szCs w:val="24"/>
        </w:rPr>
        <w:t xml:space="preserve"> J, </w:t>
      </w:r>
      <w:proofErr w:type="spellStart"/>
      <w:r w:rsidRPr="00006F98">
        <w:rPr>
          <w:rFonts w:ascii="Arial" w:hAnsi="Arial" w:cs="Arial"/>
          <w:sz w:val="24"/>
          <w:szCs w:val="24"/>
        </w:rPr>
        <w:t>Vikram</w:t>
      </w:r>
      <w:proofErr w:type="spellEnd"/>
      <w:r w:rsidRPr="00006F98">
        <w:rPr>
          <w:rFonts w:ascii="Arial" w:hAnsi="Arial" w:cs="Arial"/>
          <w:sz w:val="24"/>
          <w:szCs w:val="24"/>
        </w:rPr>
        <w:t xml:space="preserve"> A. </w:t>
      </w:r>
      <w:proofErr w:type="spellStart"/>
      <w:r w:rsidRPr="00006F98">
        <w:rPr>
          <w:rFonts w:ascii="Arial" w:hAnsi="Arial" w:cs="Arial"/>
          <w:sz w:val="24"/>
          <w:szCs w:val="24"/>
        </w:rPr>
        <w:t>Intractable</w:t>
      </w:r>
      <w:proofErr w:type="spellEnd"/>
      <w:r w:rsidRPr="00006F98">
        <w:rPr>
          <w:rFonts w:ascii="Arial" w:hAnsi="Arial" w:cs="Arial"/>
          <w:sz w:val="24"/>
          <w:szCs w:val="24"/>
        </w:rPr>
        <w:t xml:space="preserve"> post dural </w:t>
      </w:r>
      <w:proofErr w:type="spellStart"/>
      <w:r w:rsidRPr="00006F98">
        <w:rPr>
          <w:rFonts w:ascii="Arial" w:hAnsi="Arial" w:cs="Arial"/>
          <w:sz w:val="24"/>
          <w:szCs w:val="24"/>
        </w:rPr>
        <w:t>puncture</w:t>
      </w:r>
      <w:proofErr w:type="spellEnd"/>
      <w:r w:rsidRPr="00006F98">
        <w:rPr>
          <w:rFonts w:ascii="Arial" w:hAnsi="Arial" w:cs="Arial"/>
          <w:sz w:val="24"/>
          <w:szCs w:val="24"/>
        </w:rPr>
        <w:t xml:space="preserve"> </w:t>
      </w:r>
      <w:proofErr w:type="spellStart"/>
      <w:r w:rsidRPr="00006F98">
        <w:rPr>
          <w:rFonts w:ascii="Arial" w:hAnsi="Arial" w:cs="Arial"/>
          <w:sz w:val="24"/>
          <w:szCs w:val="24"/>
        </w:rPr>
        <w:t>headache</w:t>
      </w:r>
      <w:proofErr w:type="spellEnd"/>
      <w:r w:rsidRPr="00006F98">
        <w:rPr>
          <w:rFonts w:ascii="Arial" w:hAnsi="Arial" w:cs="Arial"/>
          <w:sz w:val="24"/>
          <w:szCs w:val="24"/>
        </w:rPr>
        <w:t xml:space="preserve"> in a </w:t>
      </w:r>
      <w:proofErr w:type="spellStart"/>
      <w:r w:rsidRPr="00006F98">
        <w:rPr>
          <w:rFonts w:ascii="Arial" w:hAnsi="Arial" w:cs="Arial"/>
          <w:sz w:val="24"/>
          <w:szCs w:val="24"/>
        </w:rPr>
        <w:t>patient</w:t>
      </w:r>
      <w:proofErr w:type="spellEnd"/>
      <w:r w:rsidRPr="00006F98">
        <w:rPr>
          <w:rFonts w:ascii="Arial" w:hAnsi="Arial" w:cs="Arial"/>
          <w:sz w:val="24"/>
          <w:szCs w:val="24"/>
        </w:rPr>
        <w:t xml:space="preserve"> </w:t>
      </w:r>
      <w:proofErr w:type="spellStart"/>
      <w:r w:rsidRPr="00006F98">
        <w:rPr>
          <w:rFonts w:ascii="Arial" w:hAnsi="Arial" w:cs="Arial"/>
          <w:sz w:val="24"/>
          <w:szCs w:val="24"/>
        </w:rPr>
        <w:t>with</w:t>
      </w:r>
      <w:proofErr w:type="spellEnd"/>
      <w:r w:rsidRPr="00006F98">
        <w:rPr>
          <w:rFonts w:ascii="Arial" w:hAnsi="Arial" w:cs="Arial"/>
          <w:sz w:val="24"/>
          <w:szCs w:val="24"/>
        </w:rPr>
        <w:t xml:space="preserve"> </w:t>
      </w:r>
      <w:proofErr w:type="spellStart"/>
      <w:r w:rsidRPr="00006F98">
        <w:rPr>
          <w:rFonts w:ascii="Arial" w:hAnsi="Arial" w:cs="Arial"/>
          <w:sz w:val="24"/>
          <w:szCs w:val="24"/>
        </w:rPr>
        <w:t>undiagnosed</w:t>
      </w:r>
      <w:proofErr w:type="spellEnd"/>
      <w:r w:rsidRPr="00006F98">
        <w:rPr>
          <w:rFonts w:ascii="Arial" w:hAnsi="Arial" w:cs="Arial"/>
          <w:sz w:val="24"/>
          <w:szCs w:val="24"/>
        </w:rPr>
        <w:t xml:space="preserve"> </w:t>
      </w:r>
      <w:proofErr w:type="spellStart"/>
      <w:r w:rsidRPr="00006F98">
        <w:rPr>
          <w:rFonts w:ascii="Arial" w:hAnsi="Arial" w:cs="Arial"/>
          <w:sz w:val="24"/>
          <w:szCs w:val="24"/>
        </w:rPr>
        <w:t>intrathoracic</w:t>
      </w:r>
      <w:proofErr w:type="spellEnd"/>
      <w:r w:rsidRPr="00006F98">
        <w:rPr>
          <w:rFonts w:ascii="Arial" w:hAnsi="Arial" w:cs="Arial"/>
          <w:sz w:val="24"/>
          <w:szCs w:val="24"/>
        </w:rPr>
        <w:t xml:space="preserve"> meningocele. </w:t>
      </w:r>
      <w:proofErr w:type="spellStart"/>
      <w:r w:rsidRPr="00006F98">
        <w:rPr>
          <w:rFonts w:ascii="Arial" w:hAnsi="Arial" w:cs="Arial"/>
          <w:sz w:val="24"/>
          <w:szCs w:val="24"/>
        </w:rPr>
        <w:t>Agri</w:t>
      </w:r>
      <w:proofErr w:type="spellEnd"/>
      <w:r w:rsidRPr="00006F98">
        <w:rPr>
          <w:rFonts w:ascii="Arial" w:hAnsi="Arial" w:cs="Arial"/>
          <w:sz w:val="24"/>
          <w:szCs w:val="24"/>
        </w:rPr>
        <w:t xml:space="preserve">. Internet 2025;37(2):121–124 </w:t>
      </w:r>
      <w:proofErr w:type="spellStart"/>
      <w:r w:rsidRPr="00006F98">
        <w:rPr>
          <w:rFonts w:ascii="Arial" w:hAnsi="Arial" w:cs="Arial"/>
          <w:sz w:val="24"/>
          <w:szCs w:val="24"/>
        </w:rPr>
        <w:t>doi</w:t>
      </w:r>
      <w:proofErr w:type="spellEnd"/>
      <w:r w:rsidRPr="00006F98">
        <w:rPr>
          <w:rFonts w:ascii="Arial" w:hAnsi="Arial" w:cs="Arial"/>
          <w:sz w:val="24"/>
          <w:szCs w:val="24"/>
        </w:rPr>
        <w:t>: 10.14744/agri.2024.46667</w:t>
      </w:r>
    </w:p>
    <w:p w:rsidR="00006F98" w:rsidRDefault="00006F98" w:rsidP="00006F98">
      <w:pPr>
        <w:spacing w:line="360" w:lineRule="auto"/>
        <w:jc w:val="both"/>
        <w:rPr>
          <w:rFonts w:ascii="Arial" w:hAnsi="Arial" w:cs="Arial"/>
          <w:sz w:val="24"/>
          <w:szCs w:val="24"/>
        </w:rPr>
      </w:pPr>
      <w:r>
        <w:rPr>
          <w:rFonts w:ascii="Arial" w:hAnsi="Arial" w:cs="Arial"/>
          <w:sz w:val="24"/>
          <w:szCs w:val="24"/>
        </w:rPr>
        <w:t>10</w:t>
      </w:r>
      <w:r w:rsidRPr="00006F98">
        <w:rPr>
          <w:rFonts w:ascii="Arial" w:hAnsi="Arial" w:cs="Arial"/>
          <w:sz w:val="24"/>
          <w:szCs w:val="24"/>
        </w:rPr>
        <w:t xml:space="preserve">. El </w:t>
      </w:r>
      <w:proofErr w:type="spellStart"/>
      <w:r w:rsidRPr="00006F98">
        <w:rPr>
          <w:rFonts w:ascii="Arial" w:hAnsi="Arial" w:cs="Arial"/>
          <w:sz w:val="24"/>
          <w:szCs w:val="24"/>
        </w:rPr>
        <w:t>Rahal</w:t>
      </w:r>
      <w:proofErr w:type="spellEnd"/>
      <w:r w:rsidRPr="00006F98">
        <w:rPr>
          <w:rFonts w:ascii="Arial" w:hAnsi="Arial" w:cs="Arial"/>
          <w:sz w:val="24"/>
          <w:szCs w:val="24"/>
        </w:rPr>
        <w:t xml:space="preserve"> A, Wolf K, </w:t>
      </w:r>
      <w:proofErr w:type="spellStart"/>
      <w:r w:rsidRPr="00006F98">
        <w:rPr>
          <w:rFonts w:ascii="Arial" w:hAnsi="Arial" w:cs="Arial"/>
          <w:sz w:val="24"/>
          <w:szCs w:val="24"/>
        </w:rPr>
        <w:t>Volz</w:t>
      </w:r>
      <w:proofErr w:type="spellEnd"/>
      <w:r w:rsidRPr="00006F98">
        <w:rPr>
          <w:rFonts w:ascii="Arial" w:hAnsi="Arial" w:cs="Arial"/>
          <w:sz w:val="24"/>
          <w:szCs w:val="24"/>
        </w:rPr>
        <w:t xml:space="preserve"> F, Beck J. </w:t>
      </w:r>
      <w:proofErr w:type="spellStart"/>
      <w:r w:rsidRPr="00006F98">
        <w:rPr>
          <w:rFonts w:ascii="Arial" w:hAnsi="Arial" w:cs="Arial"/>
          <w:sz w:val="24"/>
          <w:szCs w:val="24"/>
        </w:rPr>
        <w:t>An</w:t>
      </w:r>
      <w:proofErr w:type="spellEnd"/>
      <w:r w:rsidRPr="00006F98">
        <w:rPr>
          <w:rFonts w:ascii="Arial" w:hAnsi="Arial" w:cs="Arial"/>
          <w:sz w:val="24"/>
          <w:szCs w:val="24"/>
        </w:rPr>
        <w:t xml:space="preserve"> </w:t>
      </w:r>
      <w:proofErr w:type="spellStart"/>
      <w:r w:rsidRPr="00006F98">
        <w:rPr>
          <w:rFonts w:ascii="Arial" w:hAnsi="Arial" w:cs="Arial"/>
          <w:sz w:val="24"/>
          <w:szCs w:val="24"/>
        </w:rPr>
        <w:t>arachnoid</w:t>
      </w:r>
      <w:proofErr w:type="spellEnd"/>
      <w:r w:rsidRPr="00006F98">
        <w:rPr>
          <w:rFonts w:ascii="Arial" w:hAnsi="Arial" w:cs="Arial"/>
          <w:sz w:val="24"/>
          <w:szCs w:val="24"/>
        </w:rPr>
        <w:t xml:space="preserve"> </w:t>
      </w:r>
      <w:proofErr w:type="spellStart"/>
      <w:r w:rsidRPr="00006F98">
        <w:rPr>
          <w:rFonts w:ascii="Arial" w:hAnsi="Arial" w:cs="Arial"/>
          <w:sz w:val="24"/>
          <w:szCs w:val="24"/>
        </w:rPr>
        <w:t>bleb</w:t>
      </w:r>
      <w:proofErr w:type="spellEnd"/>
      <w:r w:rsidRPr="00006F98">
        <w:rPr>
          <w:rFonts w:ascii="Arial" w:hAnsi="Arial" w:cs="Arial"/>
          <w:sz w:val="24"/>
          <w:szCs w:val="24"/>
        </w:rPr>
        <w:t xml:space="preserve"> and </w:t>
      </w:r>
      <w:proofErr w:type="spellStart"/>
      <w:r w:rsidRPr="00006F98">
        <w:rPr>
          <w:rFonts w:ascii="Arial" w:hAnsi="Arial" w:cs="Arial"/>
          <w:sz w:val="24"/>
          <w:szCs w:val="24"/>
        </w:rPr>
        <w:t>weeping</w:t>
      </w:r>
      <w:proofErr w:type="spellEnd"/>
      <w:r w:rsidRPr="00006F98">
        <w:rPr>
          <w:rFonts w:ascii="Arial" w:hAnsi="Arial" w:cs="Arial"/>
          <w:sz w:val="24"/>
          <w:szCs w:val="24"/>
        </w:rPr>
        <w:t xml:space="preserve"> dura—a </w:t>
      </w:r>
      <w:proofErr w:type="spellStart"/>
      <w:r w:rsidRPr="00006F98">
        <w:rPr>
          <w:rFonts w:ascii="Arial" w:hAnsi="Arial" w:cs="Arial"/>
          <w:sz w:val="24"/>
          <w:szCs w:val="24"/>
        </w:rPr>
        <w:t>persistent</w:t>
      </w:r>
      <w:proofErr w:type="spellEnd"/>
      <w:r w:rsidRPr="00006F98">
        <w:rPr>
          <w:rFonts w:ascii="Arial" w:hAnsi="Arial" w:cs="Arial"/>
          <w:sz w:val="24"/>
          <w:szCs w:val="24"/>
        </w:rPr>
        <w:t xml:space="preserve"> </w:t>
      </w:r>
      <w:proofErr w:type="spellStart"/>
      <w:r w:rsidRPr="00006F98">
        <w:rPr>
          <w:rFonts w:ascii="Arial" w:hAnsi="Arial" w:cs="Arial"/>
          <w:sz w:val="24"/>
          <w:szCs w:val="24"/>
        </w:rPr>
        <w:t>low</w:t>
      </w:r>
      <w:proofErr w:type="spellEnd"/>
      <w:r w:rsidRPr="00006F98">
        <w:rPr>
          <w:rFonts w:ascii="Arial" w:hAnsi="Arial" w:cs="Arial"/>
          <w:sz w:val="24"/>
          <w:szCs w:val="24"/>
        </w:rPr>
        <w:t xml:space="preserve"> </w:t>
      </w:r>
      <w:proofErr w:type="spellStart"/>
      <w:r w:rsidRPr="00006F98">
        <w:rPr>
          <w:rFonts w:ascii="Arial" w:hAnsi="Arial" w:cs="Arial"/>
          <w:sz w:val="24"/>
          <w:szCs w:val="24"/>
        </w:rPr>
        <w:t>flow</w:t>
      </w:r>
      <w:proofErr w:type="spellEnd"/>
      <w:r w:rsidRPr="00006F98">
        <w:rPr>
          <w:rFonts w:ascii="Arial" w:hAnsi="Arial" w:cs="Arial"/>
          <w:sz w:val="24"/>
          <w:szCs w:val="24"/>
        </w:rPr>
        <w:t xml:space="preserve"> CSF-</w:t>
      </w:r>
      <w:proofErr w:type="spellStart"/>
      <w:r w:rsidRPr="00006F98">
        <w:rPr>
          <w:rFonts w:ascii="Arial" w:hAnsi="Arial" w:cs="Arial"/>
          <w:sz w:val="24"/>
          <w:szCs w:val="24"/>
        </w:rPr>
        <w:t>leak</w:t>
      </w:r>
      <w:proofErr w:type="spellEnd"/>
      <w:r w:rsidRPr="00006F98">
        <w:rPr>
          <w:rFonts w:ascii="Arial" w:hAnsi="Arial" w:cs="Arial"/>
          <w:sz w:val="24"/>
          <w:szCs w:val="24"/>
        </w:rPr>
        <w:t xml:space="preserve"> </w:t>
      </w:r>
      <w:proofErr w:type="spellStart"/>
      <w:r w:rsidRPr="00006F98">
        <w:rPr>
          <w:rFonts w:ascii="Arial" w:hAnsi="Arial" w:cs="Arial"/>
          <w:sz w:val="24"/>
          <w:szCs w:val="24"/>
        </w:rPr>
        <w:t>after</w:t>
      </w:r>
      <w:proofErr w:type="spellEnd"/>
      <w:r w:rsidRPr="00006F98">
        <w:rPr>
          <w:rFonts w:ascii="Arial" w:hAnsi="Arial" w:cs="Arial"/>
          <w:sz w:val="24"/>
          <w:szCs w:val="24"/>
        </w:rPr>
        <w:t xml:space="preserve"> lumbar </w:t>
      </w:r>
      <w:proofErr w:type="spellStart"/>
      <w:r w:rsidRPr="00006F98">
        <w:rPr>
          <w:rFonts w:ascii="Arial" w:hAnsi="Arial" w:cs="Arial"/>
          <w:sz w:val="24"/>
          <w:szCs w:val="24"/>
        </w:rPr>
        <w:t>puncture</w:t>
      </w:r>
      <w:proofErr w:type="spellEnd"/>
      <w:r w:rsidRPr="00006F98">
        <w:rPr>
          <w:rFonts w:ascii="Arial" w:hAnsi="Arial" w:cs="Arial"/>
          <w:sz w:val="24"/>
          <w:szCs w:val="24"/>
        </w:rPr>
        <w:t xml:space="preserve">. Oxford Medical Case </w:t>
      </w:r>
      <w:proofErr w:type="spellStart"/>
      <w:r w:rsidRPr="00006F98">
        <w:rPr>
          <w:rFonts w:ascii="Arial" w:hAnsi="Arial" w:cs="Arial"/>
          <w:sz w:val="24"/>
          <w:szCs w:val="24"/>
        </w:rPr>
        <w:t>Reports</w:t>
      </w:r>
      <w:proofErr w:type="spellEnd"/>
      <w:r w:rsidRPr="00006F98">
        <w:rPr>
          <w:rFonts w:ascii="Arial" w:hAnsi="Arial" w:cs="Arial"/>
          <w:sz w:val="24"/>
          <w:szCs w:val="24"/>
        </w:rPr>
        <w:t xml:space="preserve">. Internet 2025; 2: 59–61 </w:t>
      </w:r>
      <w:hyperlink r:id="rId14" w:history="1">
        <w:r w:rsidRPr="00517924">
          <w:rPr>
            <w:rStyle w:val="Hipervnculo"/>
            <w:rFonts w:ascii="Arial" w:hAnsi="Arial" w:cs="Arial"/>
            <w:sz w:val="24"/>
            <w:szCs w:val="24"/>
          </w:rPr>
          <w:t>https://doi.org/10.1093/omcr/omae182</w:t>
        </w:r>
      </w:hyperlink>
    </w:p>
    <w:p w:rsidR="00006F98" w:rsidRDefault="002A3FA0" w:rsidP="00006F98">
      <w:pPr>
        <w:spacing w:line="360" w:lineRule="auto"/>
        <w:jc w:val="both"/>
        <w:rPr>
          <w:rFonts w:ascii="Arial" w:hAnsi="Arial" w:cs="Arial"/>
          <w:sz w:val="24"/>
          <w:szCs w:val="24"/>
        </w:rPr>
      </w:pPr>
      <w:r>
        <w:rPr>
          <w:rFonts w:ascii="Arial" w:hAnsi="Arial" w:cs="Arial"/>
          <w:sz w:val="24"/>
          <w:szCs w:val="24"/>
        </w:rPr>
        <w:t xml:space="preserve">11. </w:t>
      </w:r>
      <w:r w:rsidRPr="002A3FA0">
        <w:rPr>
          <w:rFonts w:ascii="Arial" w:hAnsi="Arial" w:cs="Arial"/>
          <w:sz w:val="24"/>
          <w:szCs w:val="24"/>
        </w:rPr>
        <w:t xml:space="preserve">Uppal V, Russell R, </w:t>
      </w:r>
      <w:proofErr w:type="spellStart"/>
      <w:r w:rsidRPr="002A3FA0">
        <w:rPr>
          <w:rFonts w:ascii="Arial" w:hAnsi="Arial" w:cs="Arial"/>
          <w:sz w:val="24"/>
          <w:szCs w:val="24"/>
        </w:rPr>
        <w:t>Sondekoppam</w:t>
      </w:r>
      <w:proofErr w:type="spellEnd"/>
      <w:r w:rsidRPr="002A3FA0">
        <w:rPr>
          <w:rFonts w:ascii="Arial" w:hAnsi="Arial" w:cs="Arial"/>
          <w:sz w:val="24"/>
          <w:szCs w:val="24"/>
        </w:rPr>
        <w:t xml:space="preserve"> RV, </w:t>
      </w:r>
      <w:proofErr w:type="spellStart"/>
      <w:r w:rsidRPr="002A3FA0">
        <w:rPr>
          <w:rFonts w:ascii="Arial" w:hAnsi="Arial" w:cs="Arial"/>
          <w:sz w:val="24"/>
          <w:szCs w:val="24"/>
        </w:rPr>
        <w:t>Ansari</w:t>
      </w:r>
      <w:proofErr w:type="spellEnd"/>
      <w:r w:rsidRPr="002A3FA0">
        <w:rPr>
          <w:rFonts w:ascii="Arial" w:hAnsi="Arial" w:cs="Arial"/>
          <w:sz w:val="24"/>
          <w:szCs w:val="24"/>
        </w:rPr>
        <w:t xml:space="preserve"> J, </w:t>
      </w:r>
      <w:proofErr w:type="spellStart"/>
      <w:r w:rsidRPr="002A3FA0">
        <w:rPr>
          <w:rFonts w:ascii="Arial" w:hAnsi="Arial" w:cs="Arial"/>
          <w:sz w:val="24"/>
          <w:szCs w:val="24"/>
        </w:rPr>
        <w:t>Baber</w:t>
      </w:r>
      <w:proofErr w:type="spellEnd"/>
      <w:r w:rsidRPr="002A3FA0">
        <w:rPr>
          <w:rFonts w:ascii="Arial" w:hAnsi="Arial" w:cs="Arial"/>
          <w:sz w:val="24"/>
          <w:szCs w:val="24"/>
        </w:rPr>
        <w:t xml:space="preserve"> Z, </w:t>
      </w:r>
      <w:proofErr w:type="spellStart"/>
      <w:r w:rsidRPr="002A3FA0">
        <w:rPr>
          <w:rFonts w:ascii="Arial" w:hAnsi="Arial" w:cs="Arial"/>
          <w:sz w:val="24"/>
          <w:szCs w:val="24"/>
        </w:rPr>
        <w:t>Chen</w:t>
      </w:r>
      <w:proofErr w:type="spellEnd"/>
      <w:r w:rsidRPr="002A3FA0">
        <w:rPr>
          <w:rFonts w:ascii="Arial" w:hAnsi="Arial" w:cs="Arial"/>
          <w:sz w:val="24"/>
          <w:szCs w:val="24"/>
        </w:rPr>
        <w:t xml:space="preserve"> Y, et al. Evidence-</w:t>
      </w:r>
      <w:proofErr w:type="spellStart"/>
      <w:r w:rsidRPr="002A3FA0">
        <w:rPr>
          <w:rFonts w:ascii="Arial" w:hAnsi="Arial" w:cs="Arial"/>
          <w:sz w:val="24"/>
          <w:szCs w:val="24"/>
        </w:rPr>
        <w:t>based</w:t>
      </w:r>
      <w:proofErr w:type="spellEnd"/>
      <w:r w:rsidRPr="002A3FA0">
        <w:rPr>
          <w:rFonts w:ascii="Arial" w:hAnsi="Arial" w:cs="Arial"/>
          <w:sz w:val="24"/>
          <w:szCs w:val="24"/>
        </w:rPr>
        <w:t xml:space="preserve"> </w:t>
      </w:r>
      <w:proofErr w:type="spellStart"/>
      <w:r w:rsidRPr="002A3FA0">
        <w:rPr>
          <w:rFonts w:ascii="Arial" w:hAnsi="Arial" w:cs="Arial"/>
          <w:sz w:val="24"/>
          <w:szCs w:val="24"/>
        </w:rPr>
        <w:t>clinical</w:t>
      </w:r>
      <w:proofErr w:type="spellEnd"/>
      <w:r w:rsidRPr="002A3FA0">
        <w:rPr>
          <w:rFonts w:ascii="Arial" w:hAnsi="Arial" w:cs="Arial"/>
          <w:sz w:val="24"/>
          <w:szCs w:val="24"/>
        </w:rPr>
        <w:t xml:space="preserve"> </w:t>
      </w:r>
      <w:proofErr w:type="spellStart"/>
      <w:r w:rsidRPr="002A3FA0">
        <w:rPr>
          <w:rFonts w:ascii="Arial" w:hAnsi="Arial" w:cs="Arial"/>
          <w:sz w:val="24"/>
          <w:szCs w:val="24"/>
        </w:rPr>
        <w:t>practice</w:t>
      </w:r>
      <w:proofErr w:type="spellEnd"/>
      <w:r w:rsidRPr="002A3FA0">
        <w:rPr>
          <w:rFonts w:ascii="Arial" w:hAnsi="Arial" w:cs="Arial"/>
          <w:sz w:val="24"/>
          <w:szCs w:val="24"/>
        </w:rPr>
        <w:t xml:space="preserve"> </w:t>
      </w:r>
      <w:proofErr w:type="spellStart"/>
      <w:r w:rsidRPr="002A3FA0">
        <w:rPr>
          <w:rFonts w:ascii="Arial" w:hAnsi="Arial" w:cs="Arial"/>
          <w:sz w:val="24"/>
          <w:szCs w:val="24"/>
        </w:rPr>
        <w:t>guidelines</w:t>
      </w:r>
      <w:proofErr w:type="spellEnd"/>
      <w:r w:rsidRPr="002A3FA0">
        <w:rPr>
          <w:rFonts w:ascii="Arial" w:hAnsi="Arial" w:cs="Arial"/>
          <w:sz w:val="24"/>
          <w:szCs w:val="24"/>
        </w:rPr>
        <w:t xml:space="preserve"> </w:t>
      </w:r>
      <w:proofErr w:type="spellStart"/>
      <w:r w:rsidRPr="002A3FA0">
        <w:rPr>
          <w:rFonts w:ascii="Arial" w:hAnsi="Arial" w:cs="Arial"/>
          <w:sz w:val="24"/>
          <w:szCs w:val="24"/>
        </w:rPr>
        <w:t>on</w:t>
      </w:r>
      <w:proofErr w:type="spellEnd"/>
      <w:r w:rsidRPr="002A3FA0">
        <w:rPr>
          <w:rFonts w:ascii="Arial" w:hAnsi="Arial" w:cs="Arial"/>
          <w:sz w:val="24"/>
          <w:szCs w:val="24"/>
        </w:rPr>
        <w:t xml:space="preserve"> </w:t>
      </w:r>
      <w:proofErr w:type="spellStart"/>
      <w:r w:rsidRPr="002A3FA0">
        <w:rPr>
          <w:rFonts w:ascii="Arial" w:hAnsi="Arial" w:cs="Arial"/>
          <w:sz w:val="24"/>
          <w:szCs w:val="24"/>
        </w:rPr>
        <w:t>postdural</w:t>
      </w:r>
      <w:proofErr w:type="spellEnd"/>
      <w:r w:rsidRPr="002A3FA0">
        <w:rPr>
          <w:rFonts w:ascii="Arial" w:hAnsi="Arial" w:cs="Arial"/>
          <w:sz w:val="24"/>
          <w:szCs w:val="24"/>
        </w:rPr>
        <w:t xml:space="preserve"> </w:t>
      </w:r>
      <w:proofErr w:type="spellStart"/>
      <w:r w:rsidRPr="002A3FA0">
        <w:rPr>
          <w:rFonts w:ascii="Arial" w:hAnsi="Arial" w:cs="Arial"/>
          <w:sz w:val="24"/>
          <w:szCs w:val="24"/>
        </w:rPr>
        <w:t>puncture</w:t>
      </w:r>
      <w:proofErr w:type="spellEnd"/>
      <w:r w:rsidRPr="002A3FA0">
        <w:rPr>
          <w:rFonts w:ascii="Arial" w:hAnsi="Arial" w:cs="Arial"/>
          <w:sz w:val="24"/>
          <w:szCs w:val="24"/>
        </w:rPr>
        <w:t xml:space="preserve"> </w:t>
      </w:r>
      <w:proofErr w:type="spellStart"/>
      <w:r w:rsidRPr="002A3FA0">
        <w:rPr>
          <w:rFonts w:ascii="Arial" w:hAnsi="Arial" w:cs="Arial"/>
          <w:sz w:val="24"/>
          <w:szCs w:val="24"/>
        </w:rPr>
        <w:t>headache</w:t>
      </w:r>
      <w:proofErr w:type="spellEnd"/>
      <w:r w:rsidRPr="002A3FA0">
        <w:rPr>
          <w:rFonts w:ascii="Arial" w:hAnsi="Arial" w:cs="Arial"/>
          <w:sz w:val="24"/>
          <w:szCs w:val="24"/>
        </w:rPr>
        <w:t xml:space="preserve">: a </w:t>
      </w:r>
      <w:proofErr w:type="spellStart"/>
      <w:r w:rsidRPr="002A3FA0">
        <w:rPr>
          <w:rFonts w:ascii="Arial" w:hAnsi="Arial" w:cs="Arial"/>
          <w:sz w:val="24"/>
          <w:szCs w:val="24"/>
        </w:rPr>
        <w:t>consensus</w:t>
      </w:r>
      <w:proofErr w:type="spellEnd"/>
      <w:r w:rsidRPr="002A3FA0">
        <w:rPr>
          <w:rFonts w:ascii="Arial" w:hAnsi="Arial" w:cs="Arial"/>
          <w:sz w:val="24"/>
          <w:szCs w:val="24"/>
        </w:rPr>
        <w:t xml:space="preserve"> </w:t>
      </w:r>
      <w:proofErr w:type="spellStart"/>
      <w:r w:rsidRPr="002A3FA0">
        <w:rPr>
          <w:rFonts w:ascii="Arial" w:hAnsi="Arial" w:cs="Arial"/>
          <w:sz w:val="24"/>
          <w:szCs w:val="24"/>
        </w:rPr>
        <w:t>report</w:t>
      </w:r>
      <w:proofErr w:type="spellEnd"/>
      <w:r w:rsidRPr="002A3FA0">
        <w:rPr>
          <w:rFonts w:ascii="Arial" w:hAnsi="Arial" w:cs="Arial"/>
          <w:sz w:val="24"/>
          <w:szCs w:val="24"/>
        </w:rPr>
        <w:t xml:space="preserve"> </w:t>
      </w:r>
      <w:proofErr w:type="spellStart"/>
      <w:r w:rsidRPr="002A3FA0">
        <w:rPr>
          <w:rFonts w:ascii="Arial" w:hAnsi="Arial" w:cs="Arial"/>
          <w:sz w:val="24"/>
          <w:szCs w:val="24"/>
        </w:rPr>
        <w:t>from</w:t>
      </w:r>
      <w:proofErr w:type="spellEnd"/>
      <w:r w:rsidRPr="002A3FA0">
        <w:rPr>
          <w:rFonts w:ascii="Arial" w:hAnsi="Arial" w:cs="Arial"/>
          <w:sz w:val="24"/>
          <w:szCs w:val="24"/>
        </w:rPr>
        <w:t xml:space="preserve"> a </w:t>
      </w:r>
      <w:proofErr w:type="spellStart"/>
      <w:r w:rsidRPr="002A3FA0">
        <w:rPr>
          <w:rFonts w:ascii="Arial" w:hAnsi="Arial" w:cs="Arial"/>
          <w:sz w:val="24"/>
          <w:szCs w:val="24"/>
        </w:rPr>
        <w:t>multisociety</w:t>
      </w:r>
      <w:proofErr w:type="spellEnd"/>
      <w:r w:rsidRPr="002A3FA0">
        <w:rPr>
          <w:rFonts w:ascii="Arial" w:hAnsi="Arial" w:cs="Arial"/>
          <w:sz w:val="24"/>
          <w:szCs w:val="24"/>
        </w:rPr>
        <w:t xml:space="preserve"> </w:t>
      </w:r>
      <w:proofErr w:type="spellStart"/>
      <w:r w:rsidRPr="002A3FA0">
        <w:rPr>
          <w:rFonts w:ascii="Arial" w:hAnsi="Arial" w:cs="Arial"/>
          <w:sz w:val="24"/>
          <w:szCs w:val="24"/>
        </w:rPr>
        <w:t>international</w:t>
      </w:r>
      <w:proofErr w:type="spellEnd"/>
      <w:r w:rsidRPr="002A3FA0">
        <w:rPr>
          <w:rFonts w:ascii="Arial" w:hAnsi="Arial" w:cs="Arial"/>
          <w:sz w:val="24"/>
          <w:szCs w:val="24"/>
        </w:rPr>
        <w:t xml:space="preserve"> </w:t>
      </w:r>
      <w:proofErr w:type="spellStart"/>
      <w:r w:rsidRPr="002A3FA0">
        <w:rPr>
          <w:rFonts w:ascii="Arial" w:hAnsi="Arial" w:cs="Arial"/>
          <w:sz w:val="24"/>
          <w:szCs w:val="24"/>
        </w:rPr>
        <w:t>working</w:t>
      </w:r>
      <w:proofErr w:type="spellEnd"/>
      <w:r w:rsidRPr="002A3FA0">
        <w:rPr>
          <w:rFonts w:ascii="Arial" w:hAnsi="Arial" w:cs="Arial"/>
          <w:sz w:val="24"/>
          <w:szCs w:val="24"/>
        </w:rPr>
        <w:t xml:space="preserve"> </w:t>
      </w:r>
      <w:proofErr w:type="spellStart"/>
      <w:r w:rsidRPr="002A3FA0">
        <w:rPr>
          <w:rFonts w:ascii="Arial" w:hAnsi="Arial" w:cs="Arial"/>
          <w:sz w:val="24"/>
          <w:szCs w:val="24"/>
        </w:rPr>
        <w:t>group</w:t>
      </w:r>
      <w:proofErr w:type="spellEnd"/>
      <w:r w:rsidRPr="002A3FA0">
        <w:rPr>
          <w:rFonts w:ascii="Arial" w:hAnsi="Arial" w:cs="Arial"/>
          <w:sz w:val="24"/>
          <w:szCs w:val="24"/>
        </w:rPr>
        <w:t xml:space="preserve">. </w:t>
      </w:r>
      <w:proofErr w:type="spellStart"/>
      <w:r w:rsidRPr="002A3FA0">
        <w:rPr>
          <w:rFonts w:ascii="Arial" w:hAnsi="Arial" w:cs="Arial"/>
          <w:sz w:val="24"/>
          <w:szCs w:val="24"/>
        </w:rPr>
        <w:t>Reg</w:t>
      </w:r>
      <w:proofErr w:type="spellEnd"/>
      <w:r w:rsidRPr="002A3FA0">
        <w:rPr>
          <w:rFonts w:ascii="Arial" w:hAnsi="Arial" w:cs="Arial"/>
          <w:sz w:val="24"/>
          <w:szCs w:val="24"/>
        </w:rPr>
        <w:t xml:space="preserve"> </w:t>
      </w:r>
      <w:proofErr w:type="spellStart"/>
      <w:r w:rsidRPr="002A3FA0">
        <w:rPr>
          <w:rFonts w:ascii="Arial" w:hAnsi="Arial" w:cs="Arial"/>
          <w:sz w:val="24"/>
          <w:szCs w:val="24"/>
        </w:rPr>
        <w:t>Anesth</w:t>
      </w:r>
      <w:proofErr w:type="spellEnd"/>
      <w:r w:rsidRPr="002A3FA0">
        <w:rPr>
          <w:rFonts w:ascii="Arial" w:hAnsi="Arial" w:cs="Arial"/>
          <w:sz w:val="24"/>
          <w:szCs w:val="24"/>
        </w:rPr>
        <w:t xml:space="preserve"> Pain </w:t>
      </w:r>
      <w:proofErr w:type="spellStart"/>
      <w:r w:rsidRPr="002A3FA0">
        <w:rPr>
          <w:rFonts w:ascii="Arial" w:hAnsi="Arial" w:cs="Arial"/>
          <w:sz w:val="24"/>
          <w:szCs w:val="24"/>
        </w:rPr>
        <w:t>Med</w:t>
      </w:r>
      <w:proofErr w:type="spellEnd"/>
      <w:r w:rsidRPr="002A3FA0">
        <w:rPr>
          <w:rFonts w:ascii="Arial" w:hAnsi="Arial" w:cs="Arial"/>
          <w:sz w:val="24"/>
          <w:szCs w:val="24"/>
        </w:rPr>
        <w:t xml:space="preserve"> [Internet]. 2024 Jul 8 [</w:t>
      </w:r>
      <w:proofErr w:type="spellStart"/>
      <w:r w:rsidRPr="002A3FA0">
        <w:rPr>
          <w:rFonts w:ascii="Arial" w:hAnsi="Arial" w:cs="Arial"/>
          <w:sz w:val="24"/>
          <w:szCs w:val="24"/>
        </w:rPr>
        <w:t>cited</w:t>
      </w:r>
      <w:proofErr w:type="spellEnd"/>
      <w:r w:rsidRPr="002A3FA0">
        <w:rPr>
          <w:rFonts w:ascii="Arial" w:hAnsi="Arial" w:cs="Arial"/>
          <w:sz w:val="24"/>
          <w:szCs w:val="24"/>
        </w:rPr>
        <w:t xml:space="preserve"> 2025 </w:t>
      </w:r>
      <w:proofErr w:type="spellStart"/>
      <w:r w:rsidRPr="002A3FA0">
        <w:rPr>
          <w:rFonts w:ascii="Arial" w:hAnsi="Arial" w:cs="Arial"/>
          <w:sz w:val="24"/>
          <w:szCs w:val="24"/>
        </w:rPr>
        <w:t>Apr</w:t>
      </w:r>
      <w:proofErr w:type="spellEnd"/>
      <w:r w:rsidRPr="002A3FA0">
        <w:rPr>
          <w:rFonts w:ascii="Arial" w:hAnsi="Arial" w:cs="Arial"/>
          <w:sz w:val="24"/>
          <w:szCs w:val="24"/>
        </w:rPr>
        <w:t xml:space="preserve"> 30];49(7):471–501. </w:t>
      </w:r>
      <w:proofErr w:type="spellStart"/>
      <w:r w:rsidRPr="002A3FA0">
        <w:rPr>
          <w:rFonts w:ascii="Arial" w:hAnsi="Arial" w:cs="Arial"/>
          <w:sz w:val="24"/>
          <w:szCs w:val="24"/>
        </w:rPr>
        <w:t>Available</w:t>
      </w:r>
      <w:proofErr w:type="spellEnd"/>
      <w:r w:rsidRPr="002A3FA0">
        <w:rPr>
          <w:rFonts w:ascii="Arial" w:hAnsi="Arial" w:cs="Arial"/>
          <w:sz w:val="24"/>
          <w:szCs w:val="24"/>
        </w:rPr>
        <w:t xml:space="preserve"> </w:t>
      </w:r>
      <w:proofErr w:type="spellStart"/>
      <w:r w:rsidRPr="002A3FA0">
        <w:rPr>
          <w:rFonts w:ascii="Arial" w:hAnsi="Arial" w:cs="Arial"/>
          <w:sz w:val="24"/>
          <w:szCs w:val="24"/>
        </w:rPr>
        <w:t>from</w:t>
      </w:r>
      <w:proofErr w:type="spellEnd"/>
      <w:r w:rsidRPr="002A3FA0">
        <w:rPr>
          <w:rFonts w:ascii="Arial" w:hAnsi="Arial" w:cs="Arial"/>
          <w:sz w:val="24"/>
          <w:szCs w:val="24"/>
        </w:rPr>
        <w:t xml:space="preserve">: </w:t>
      </w:r>
      <w:hyperlink r:id="rId15" w:history="1">
        <w:r w:rsidRPr="00517924">
          <w:rPr>
            <w:rStyle w:val="Hipervnculo"/>
            <w:rFonts w:ascii="Arial" w:hAnsi="Arial" w:cs="Arial"/>
            <w:sz w:val="24"/>
            <w:szCs w:val="24"/>
          </w:rPr>
          <w:t>https://doi.org/10.1136/rapm-2023-104817</w:t>
        </w:r>
      </w:hyperlink>
    </w:p>
    <w:p w:rsidR="002A3FA0" w:rsidRDefault="002A3FA0" w:rsidP="002A3FA0">
      <w:pPr>
        <w:spacing w:line="360" w:lineRule="auto"/>
        <w:jc w:val="both"/>
        <w:rPr>
          <w:rFonts w:ascii="Arial" w:hAnsi="Arial" w:cs="Arial"/>
          <w:sz w:val="24"/>
          <w:szCs w:val="24"/>
        </w:rPr>
      </w:pPr>
      <w:r>
        <w:rPr>
          <w:rFonts w:ascii="Arial" w:hAnsi="Arial" w:cs="Arial"/>
          <w:sz w:val="24"/>
          <w:szCs w:val="24"/>
        </w:rPr>
        <w:t xml:space="preserve">12. </w:t>
      </w:r>
      <w:r w:rsidRPr="002A3FA0">
        <w:rPr>
          <w:rFonts w:ascii="Arial" w:hAnsi="Arial" w:cs="Arial"/>
          <w:sz w:val="24"/>
          <w:szCs w:val="24"/>
        </w:rPr>
        <w:t xml:space="preserve">Gupta A, von </w:t>
      </w:r>
      <w:proofErr w:type="spellStart"/>
      <w:r w:rsidRPr="002A3FA0">
        <w:rPr>
          <w:rFonts w:ascii="Arial" w:hAnsi="Arial" w:cs="Arial"/>
          <w:sz w:val="24"/>
          <w:szCs w:val="24"/>
        </w:rPr>
        <w:t>Heymann</w:t>
      </w:r>
      <w:proofErr w:type="spellEnd"/>
      <w:r w:rsidRPr="002A3FA0">
        <w:rPr>
          <w:rFonts w:ascii="Arial" w:hAnsi="Arial" w:cs="Arial"/>
          <w:sz w:val="24"/>
          <w:szCs w:val="24"/>
        </w:rPr>
        <w:t xml:space="preserve"> C, </w:t>
      </w:r>
      <w:proofErr w:type="spellStart"/>
      <w:r w:rsidRPr="002A3FA0">
        <w:rPr>
          <w:rFonts w:ascii="Arial" w:hAnsi="Arial" w:cs="Arial"/>
          <w:sz w:val="24"/>
          <w:szCs w:val="24"/>
        </w:rPr>
        <w:t>Magnuson</w:t>
      </w:r>
      <w:proofErr w:type="spellEnd"/>
      <w:r w:rsidRPr="002A3FA0">
        <w:rPr>
          <w:rFonts w:ascii="Arial" w:hAnsi="Arial" w:cs="Arial"/>
          <w:sz w:val="24"/>
          <w:szCs w:val="24"/>
        </w:rPr>
        <w:t xml:space="preserve"> A, </w:t>
      </w:r>
      <w:proofErr w:type="spellStart"/>
      <w:r w:rsidRPr="002A3FA0">
        <w:rPr>
          <w:rFonts w:ascii="Arial" w:hAnsi="Arial" w:cs="Arial"/>
          <w:sz w:val="24"/>
          <w:szCs w:val="24"/>
        </w:rPr>
        <w:t>Alahuhta</w:t>
      </w:r>
      <w:proofErr w:type="spellEnd"/>
      <w:r w:rsidRPr="002A3FA0">
        <w:rPr>
          <w:rFonts w:ascii="Arial" w:hAnsi="Arial" w:cs="Arial"/>
          <w:sz w:val="24"/>
          <w:szCs w:val="24"/>
        </w:rPr>
        <w:t xml:space="preserve"> S, Fernando R et al. Management </w:t>
      </w:r>
      <w:proofErr w:type="spellStart"/>
      <w:r w:rsidRPr="002A3FA0">
        <w:rPr>
          <w:rFonts w:ascii="Arial" w:hAnsi="Arial" w:cs="Arial"/>
          <w:sz w:val="24"/>
          <w:szCs w:val="24"/>
        </w:rPr>
        <w:t>practices</w:t>
      </w:r>
      <w:proofErr w:type="spellEnd"/>
      <w:r w:rsidRPr="002A3FA0">
        <w:rPr>
          <w:rFonts w:ascii="Arial" w:hAnsi="Arial" w:cs="Arial"/>
          <w:sz w:val="24"/>
          <w:szCs w:val="24"/>
        </w:rPr>
        <w:t xml:space="preserve"> </w:t>
      </w:r>
      <w:proofErr w:type="spellStart"/>
      <w:r w:rsidRPr="002A3FA0">
        <w:rPr>
          <w:rFonts w:ascii="Arial" w:hAnsi="Arial" w:cs="Arial"/>
          <w:sz w:val="24"/>
          <w:szCs w:val="24"/>
        </w:rPr>
        <w:t>for</w:t>
      </w:r>
      <w:proofErr w:type="spellEnd"/>
      <w:r w:rsidRPr="002A3FA0">
        <w:rPr>
          <w:rFonts w:ascii="Arial" w:hAnsi="Arial" w:cs="Arial"/>
          <w:sz w:val="24"/>
          <w:szCs w:val="24"/>
        </w:rPr>
        <w:t xml:space="preserve"> </w:t>
      </w:r>
      <w:proofErr w:type="spellStart"/>
      <w:r w:rsidRPr="002A3FA0">
        <w:rPr>
          <w:rFonts w:ascii="Arial" w:hAnsi="Arial" w:cs="Arial"/>
          <w:sz w:val="24"/>
          <w:szCs w:val="24"/>
        </w:rPr>
        <w:t>postdural</w:t>
      </w:r>
      <w:proofErr w:type="spellEnd"/>
      <w:r w:rsidRPr="002A3FA0">
        <w:rPr>
          <w:rFonts w:ascii="Arial" w:hAnsi="Arial" w:cs="Arial"/>
          <w:sz w:val="24"/>
          <w:szCs w:val="24"/>
        </w:rPr>
        <w:t xml:space="preserve"> </w:t>
      </w:r>
      <w:proofErr w:type="spellStart"/>
      <w:r w:rsidRPr="002A3FA0">
        <w:rPr>
          <w:rFonts w:ascii="Arial" w:hAnsi="Arial" w:cs="Arial"/>
          <w:sz w:val="24"/>
          <w:szCs w:val="24"/>
        </w:rPr>
        <w:t>puncture</w:t>
      </w:r>
      <w:proofErr w:type="spellEnd"/>
      <w:r w:rsidRPr="002A3FA0">
        <w:rPr>
          <w:rFonts w:ascii="Arial" w:hAnsi="Arial" w:cs="Arial"/>
          <w:sz w:val="24"/>
          <w:szCs w:val="24"/>
        </w:rPr>
        <w:t xml:space="preserve"> </w:t>
      </w:r>
      <w:proofErr w:type="spellStart"/>
      <w:r w:rsidRPr="002A3FA0">
        <w:rPr>
          <w:rFonts w:ascii="Arial" w:hAnsi="Arial" w:cs="Arial"/>
          <w:sz w:val="24"/>
          <w:szCs w:val="24"/>
        </w:rPr>
        <w:t>headache</w:t>
      </w:r>
      <w:proofErr w:type="spellEnd"/>
      <w:r w:rsidRPr="002A3FA0">
        <w:rPr>
          <w:rFonts w:ascii="Arial" w:hAnsi="Arial" w:cs="Arial"/>
          <w:sz w:val="24"/>
          <w:szCs w:val="24"/>
        </w:rPr>
        <w:t xml:space="preserve"> in </w:t>
      </w:r>
      <w:proofErr w:type="spellStart"/>
      <w:r w:rsidRPr="002A3FA0">
        <w:rPr>
          <w:rFonts w:ascii="Arial" w:hAnsi="Arial" w:cs="Arial"/>
          <w:sz w:val="24"/>
          <w:szCs w:val="24"/>
        </w:rPr>
        <w:t>obstetrics</w:t>
      </w:r>
      <w:proofErr w:type="spellEnd"/>
      <w:r w:rsidRPr="002A3FA0">
        <w:rPr>
          <w:rFonts w:ascii="Arial" w:hAnsi="Arial" w:cs="Arial"/>
          <w:sz w:val="24"/>
          <w:szCs w:val="24"/>
        </w:rPr>
        <w:t xml:space="preserve">: a </w:t>
      </w:r>
      <w:proofErr w:type="spellStart"/>
      <w:r w:rsidRPr="002A3FA0">
        <w:rPr>
          <w:rFonts w:ascii="Arial" w:hAnsi="Arial" w:cs="Arial"/>
          <w:sz w:val="24"/>
          <w:szCs w:val="24"/>
        </w:rPr>
        <w:t>prospective</w:t>
      </w:r>
      <w:proofErr w:type="spellEnd"/>
      <w:r w:rsidRPr="002A3FA0">
        <w:rPr>
          <w:rFonts w:ascii="Arial" w:hAnsi="Arial" w:cs="Arial"/>
          <w:sz w:val="24"/>
          <w:szCs w:val="24"/>
        </w:rPr>
        <w:t xml:space="preserve">, </w:t>
      </w:r>
      <w:proofErr w:type="spellStart"/>
      <w:r w:rsidRPr="002A3FA0">
        <w:rPr>
          <w:rFonts w:ascii="Arial" w:hAnsi="Arial" w:cs="Arial"/>
          <w:sz w:val="24"/>
          <w:szCs w:val="24"/>
        </w:rPr>
        <w:t>international</w:t>
      </w:r>
      <w:proofErr w:type="spellEnd"/>
      <w:r w:rsidRPr="002A3FA0">
        <w:rPr>
          <w:rFonts w:ascii="Arial" w:hAnsi="Arial" w:cs="Arial"/>
          <w:sz w:val="24"/>
          <w:szCs w:val="24"/>
        </w:rPr>
        <w:t xml:space="preserve">, </w:t>
      </w:r>
      <w:proofErr w:type="spellStart"/>
      <w:r w:rsidRPr="002A3FA0">
        <w:rPr>
          <w:rFonts w:ascii="Arial" w:hAnsi="Arial" w:cs="Arial"/>
          <w:sz w:val="24"/>
          <w:szCs w:val="24"/>
        </w:rPr>
        <w:t>cohort</w:t>
      </w:r>
      <w:proofErr w:type="spellEnd"/>
      <w:r w:rsidRPr="002A3FA0">
        <w:rPr>
          <w:rFonts w:ascii="Arial" w:hAnsi="Arial" w:cs="Arial"/>
          <w:sz w:val="24"/>
          <w:szCs w:val="24"/>
        </w:rPr>
        <w:t xml:space="preserve"> </w:t>
      </w:r>
      <w:proofErr w:type="spellStart"/>
      <w:r w:rsidRPr="002A3FA0">
        <w:rPr>
          <w:rFonts w:ascii="Arial" w:hAnsi="Arial" w:cs="Arial"/>
          <w:sz w:val="24"/>
          <w:szCs w:val="24"/>
        </w:rPr>
        <w:t>study</w:t>
      </w:r>
      <w:proofErr w:type="spellEnd"/>
      <w:r w:rsidRPr="002A3FA0">
        <w:rPr>
          <w:rFonts w:ascii="Arial" w:hAnsi="Arial" w:cs="Arial"/>
          <w:sz w:val="24"/>
          <w:szCs w:val="24"/>
        </w:rPr>
        <w:t xml:space="preserve">. British </w:t>
      </w:r>
      <w:proofErr w:type="spellStart"/>
      <w:r w:rsidRPr="002A3FA0">
        <w:rPr>
          <w:rFonts w:ascii="Arial" w:hAnsi="Arial" w:cs="Arial"/>
          <w:sz w:val="24"/>
          <w:szCs w:val="24"/>
        </w:rPr>
        <w:t>Journal</w:t>
      </w:r>
      <w:proofErr w:type="spellEnd"/>
      <w:r w:rsidRPr="002A3FA0">
        <w:rPr>
          <w:rFonts w:ascii="Arial" w:hAnsi="Arial" w:cs="Arial"/>
          <w:sz w:val="24"/>
          <w:szCs w:val="24"/>
        </w:rPr>
        <w:t xml:space="preserve"> of Anaesthesia, 2020, 125 (6): 1045e1055. </w:t>
      </w:r>
      <w:proofErr w:type="spellStart"/>
      <w:r w:rsidRPr="002A3FA0">
        <w:rPr>
          <w:rFonts w:ascii="Arial" w:hAnsi="Arial" w:cs="Arial"/>
          <w:sz w:val="24"/>
          <w:szCs w:val="24"/>
        </w:rPr>
        <w:t>doi</w:t>
      </w:r>
      <w:proofErr w:type="spellEnd"/>
      <w:r w:rsidRPr="002A3FA0">
        <w:rPr>
          <w:rFonts w:ascii="Arial" w:hAnsi="Arial" w:cs="Arial"/>
          <w:sz w:val="24"/>
          <w:szCs w:val="24"/>
        </w:rPr>
        <w:t>: 10.1016/j.bja.2020.07.061</w:t>
      </w:r>
    </w:p>
    <w:p w:rsidR="002A3FA0" w:rsidRDefault="002A3FA0" w:rsidP="002A3FA0">
      <w:pPr>
        <w:spacing w:line="360" w:lineRule="auto"/>
        <w:jc w:val="both"/>
        <w:rPr>
          <w:rFonts w:ascii="Arial" w:hAnsi="Arial" w:cs="Arial"/>
          <w:sz w:val="24"/>
          <w:szCs w:val="24"/>
        </w:rPr>
      </w:pPr>
      <w:r>
        <w:rPr>
          <w:rFonts w:ascii="Arial" w:hAnsi="Arial" w:cs="Arial"/>
          <w:sz w:val="24"/>
          <w:szCs w:val="24"/>
        </w:rPr>
        <w:t>13</w:t>
      </w:r>
      <w:r w:rsidRPr="002A3FA0">
        <w:rPr>
          <w:rFonts w:ascii="Arial" w:hAnsi="Arial" w:cs="Arial"/>
          <w:sz w:val="24"/>
          <w:szCs w:val="24"/>
        </w:rPr>
        <w:t xml:space="preserve">. Gupta A, Van de </w:t>
      </w:r>
      <w:proofErr w:type="spellStart"/>
      <w:r w:rsidRPr="002A3FA0">
        <w:rPr>
          <w:rFonts w:ascii="Arial" w:hAnsi="Arial" w:cs="Arial"/>
          <w:sz w:val="24"/>
          <w:szCs w:val="24"/>
        </w:rPr>
        <w:t>Velde</w:t>
      </w:r>
      <w:proofErr w:type="spellEnd"/>
      <w:r w:rsidRPr="002A3FA0">
        <w:rPr>
          <w:rFonts w:ascii="Arial" w:hAnsi="Arial" w:cs="Arial"/>
          <w:sz w:val="24"/>
          <w:szCs w:val="24"/>
        </w:rPr>
        <w:t xml:space="preserve"> M, </w:t>
      </w:r>
      <w:proofErr w:type="spellStart"/>
      <w:r w:rsidRPr="002A3FA0">
        <w:rPr>
          <w:rFonts w:ascii="Arial" w:hAnsi="Arial" w:cs="Arial"/>
          <w:sz w:val="24"/>
          <w:szCs w:val="24"/>
        </w:rPr>
        <w:t>Magnuson</w:t>
      </w:r>
      <w:proofErr w:type="spellEnd"/>
      <w:r w:rsidRPr="002A3FA0">
        <w:rPr>
          <w:rFonts w:ascii="Arial" w:hAnsi="Arial" w:cs="Arial"/>
          <w:sz w:val="24"/>
          <w:szCs w:val="24"/>
        </w:rPr>
        <w:t xml:space="preserve"> A, von </w:t>
      </w:r>
      <w:proofErr w:type="spellStart"/>
      <w:r w:rsidRPr="002A3FA0">
        <w:rPr>
          <w:rFonts w:ascii="Arial" w:hAnsi="Arial" w:cs="Arial"/>
          <w:sz w:val="24"/>
          <w:szCs w:val="24"/>
        </w:rPr>
        <w:t>Heymann</w:t>
      </w:r>
      <w:proofErr w:type="spellEnd"/>
      <w:r w:rsidRPr="002A3FA0">
        <w:rPr>
          <w:rFonts w:ascii="Arial" w:hAnsi="Arial" w:cs="Arial"/>
          <w:sz w:val="24"/>
          <w:szCs w:val="24"/>
        </w:rPr>
        <w:t xml:space="preserve"> C, </w:t>
      </w:r>
      <w:proofErr w:type="spellStart"/>
      <w:r w:rsidRPr="002A3FA0">
        <w:rPr>
          <w:rFonts w:ascii="Arial" w:hAnsi="Arial" w:cs="Arial"/>
          <w:sz w:val="24"/>
          <w:szCs w:val="24"/>
        </w:rPr>
        <w:t>Guasch</w:t>
      </w:r>
      <w:proofErr w:type="spellEnd"/>
      <w:r w:rsidRPr="002A3FA0">
        <w:rPr>
          <w:rFonts w:ascii="Arial" w:hAnsi="Arial" w:cs="Arial"/>
          <w:sz w:val="24"/>
          <w:szCs w:val="24"/>
        </w:rPr>
        <w:t xml:space="preserve"> E, et al. </w:t>
      </w:r>
      <w:proofErr w:type="spellStart"/>
      <w:r w:rsidRPr="002A3FA0">
        <w:rPr>
          <w:rFonts w:ascii="Arial" w:hAnsi="Arial" w:cs="Arial"/>
          <w:sz w:val="24"/>
          <w:szCs w:val="24"/>
        </w:rPr>
        <w:t>Factors</w:t>
      </w:r>
      <w:proofErr w:type="spellEnd"/>
      <w:r w:rsidRPr="002A3FA0">
        <w:rPr>
          <w:rFonts w:ascii="Arial" w:hAnsi="Arial" w:cs="Arial"/>
          <w:sz w:val="24"/>
          <w:szCs w:val="24"/>
        </w:rPr>
        <w:t xml:space="preserve"> </w:t>
      </w:r>
      <w:proofErr w:type="spellStart"/>
      <w:r w:rsidRPr="002A3FA0">
        <w:rPr>
          <w:rFonts w:ascii="Arial" w:hAnsi="Arial" w:cs="Arial"/>
          <w:sz w:val="24"/>
          <w:szCs w:val="24"/>
        </w:rPr>
        <w:t>associated</w:t>
      </w:r>
      <w:proofErr w:type="spellEnd"/>
      <w:r w:rsidRPr="002A3FA0">
        <w:rPr>
          <w:rFonts w:ascii="Arial" w:hAnsi="Arial" w:cs="Arial"/>
          <w:sz w:val="24"/>
          <w:szCs w:val="24"/>
        </w:rPr>
        <w:t xml:space="preserve"> </w:t>
      </w:r>
      <w:proofErr w:type="spellStart"/>
      <w:r w:rsidRPr="002A3FA0">
        <w:rPr>
          <w:rFonts w:ascii="Arial" w:hAnsi="Arial" w:cs="Arial"/>
          <w:sz w:val="24"/>
          <w:szCs w:val="24"/>
        </w:rPr>
        <w:t>with</w:t>
      </w:r>
      <w:proofErr w:type="spellEnd"/>
      <w:r w:rsidRPr="002A3FA0">
        <w:rPr>
          <w:rFonts w:ascii="Arial" w:hAnsi="Arial" w:cs="Arial"/>
          <w:sz w:val="24"/>
          <w:szCs w:val="24"/>
        </w:rPr>
        <w:t xml:space="preserve"> </w:t>
      </w:r>
      <w:proofErr w:type="spellStart"/>
      <w:r w:rsidRPr="002A3FA0">
        <w:rPr>
          <w:rFonts w:ascii="Arial" w:hAnsi="Arial" w:cs="Arial"/>
          <w:sz w:val="24"/>
          <w:szCs w:val="24"/>
        </w:rPr>
        <w:t>failed</w:t>
      </w:r>
      <w:proofErr w:type="spellEnd"/>
      <w:r w:rsidRPr="002A3FA0">
        <w:rPr>
          <w:rFonts w:ascii="Arial" w:hAnsi="Arial" w:cs="Arial"/>
          <w:sz w:val="24"/>
          <w:szCs w:val="24"/>
        </w:rPr>
        <w:t xml:space="preserve"> epidural </w:t>
      </w:r>
      <w:proofErr w:type="spellStart"/>
      <w:r w:rsidRPr="002A3FA0">
        <w:rPr>
          <w:rFonts w:ascii="Arial" w:hAnsi="Arial" w:cs="Arial"/>
          <w:sz w:val="24"/>
          <w:szCs w:val="24"/>
        </w:rPr>
        <w:t>blood</w:t>
      </w:r>
      <w:proofErr w:type="spellEnd"/>
      <w:r w:rsidRPr="002A3FA0">
        <w:rPr>
          <w:rFonts w:ascii="Arial" w:hAnsi="Arial" w:cs="Arial"/>
          <w:sz w:val="24"/>
          <w:szCs w:val="24"/>
        </w:rPr>
        <w:t xml:space="preserve"> </w:t>
      </w:r>
      <w:proofErr w:type="spellStart"/>
      <w:r w:rsidRPr="002A3FA0">
        <w:rPr>
          <w:rFonts w:ascii="Arial" w:hAnsi="Arial" w:cs="Arial"/>
          <w:sz w:val="24"/>
          <w:szCs w:val="24"/>
        </w:rPr>
        <w:t>patch</w:t>
      </w:r>
      <w:proofErr w:type="spellEnd"/>
      <w:r w:rsidRPr="002A3FA0">
        <w:rPr>
          <w:rFonts w:ascii="Arial" w:hAnsi="Arial" w:cs="Arial"/>
          <w:sz w:val="24"/>
          <w:szCs w:val="24"/>
        </w:rPr>
        <w:t xml:space="preserve"> </w:t>
      </w:r>
      <w:proofErr w:type="spellStart"/>
      <w:r w:rsidRPr="002A3FA0">
        <w:rPr>
          <w:rFonts w:ascii="Arial" w:hAnsi="Arial" w:cs="Arial"/>
          <w:sz w:val="24"/>
          <w:szCs w:val="24"/>
        </w:rPr>
        <w:t>after</w:t>
      </w:r>
      <w:proofErr w:type="spellEnd"/>
      <w:r w:rsidRPr="002A3FA0">
        <w:rPr>
          <w:rFonts w:ascii="Arial" w:hAnsi="Arial" w:cs="Arial"/>
          <w:sz w:val="24"/>
          <w:szCs w:val="24"/>
        </w:rPr>
        <w:t xml:space="preserve"> accidental dural </w:t>
      </w:r>
      <w:proofErr w:type="spellStart"/>
      <w:r w:rsidRPr="002A3FA0">
        <w:rPr>
          <w:rFonts w:ascii="Arial" w:hAnsi="Arial" w:cs="Arial"/>
          <w:sz w:val="24"/>
          <w:szCs w:val="24"/>
        </w:rPr>
        <w:t>puncture</w:t>
      </w:r>
      <w:proofErr w:type="spellEnd"/>
      <w:r w:rsidRPr="002A3FA0">
        <w:rPr>
          <w:rFonts w:ascii="Arial" w:hAnsi="Arial" w:cs="Arial"/>
          <w:sz w:val="24"/>
          <w:szCs w:val="24"/>
        </w:rPr>
        <w:t xml:space="preserve"> in </w:t>
      </w:r>
      <w:proofErr w:type="spellStart"/>
      <w:r w:rsidRPr="002A3FA0">
        <w:rPr>
          <w:rFonts w:ascii="Arial" w:hAnsi="Arial" w:cs="Arial"/>
          <w:sz w:val="24"/>
          <w:szCs w:val="24"/>
        </w:rPr>
        <w:t>obstetrics</w:t>
      </w:r>
      <w:proofErr w:type="spellEnd"/>
      <w:r w:rsidRPr="002A3FA0">
        <w:rPr>
          <w:rFonts w:ascii="Arial" w:hAnsi="Arial" w:cs="Arial"/>
          <w:sz w:val="24"/>
          <w:szCs w:val="24"/>
        </w:rPr>
        <w:t xml:space="preserve">: a </w:t>
      </w:r>
      <w:proofErr w:type="spellStart"/>
      <w:r w:rsidRPr="002A3FA0">
        <w:rPr>
          <w:rFonts w:ascii="Arial" w:hAnsi="Arial" w:cs="Arial"/>
          <w:sz w:val="24"/>
          <w:szCs w:val="24"/>
        </w:rPr>
        <w:t>prospective</w:t>
      </w:r>
      <w:proofErr w:type="spellEnd"/>
      <w:r w:rsidRPr="002A3FA0">
        <w:rPr>
          <w:rFonts w:ascii="Arial" w:hAnsi="Arial" w:cs="Arial"/>
          <w:sz w:val="24"/>
          <w:szCs w:val="24"/>
        </w:rPr>
        <w:t xml:space="preserve">, </w:t>
      </w:r>
      <w:proofErr w:type="spellStart"/>
      <w:r w:rsidRPr="002A3FA0">
        <w:rPr>
          <w:rFonts w:ascii="Arial" w:hAnsi="Arial" w:cs="Arial"/>
          <w:sz w:val="24"/>
          <w:szCs w:val="24"/>
        </w:rPr>
        <w:t>multicenter</w:t>
      </w:r>
      <w:proofErr w:type="spellEnd"/>
      <w:r w:rsidRPr="002A3FA0">
        <w:rPr>
          <w:rFonts w:ascii="Arial" w:hAnsi="Arial" w:cs="Arial"/>
          <w:sz w:val="24"/>
          <w:szCs w:val="24"/>
        </w:rPr>
        <w:t xml:space="preserve">, </w:t>
      </w:r>
      <w:proofErr w:type="spellStart"/>
      <w:r w:rsidRPr="002A3FA0">
        <w:rPr>
          <w:rFonts w:ascii="Arial" w:hAnsi="Arial" w:cs="Arial"/>
          <w:sz w:val="24"/>
          <w:szCs w:val="24"/>
        </w:rPr>
        <w:t>international</w:t>
      </w:r>
      <w:proofErr w:type="spellEnd"/>
      <w:r w:rsidRPr="002A3FA0">
        <w:rPr>
          <w:rFonts w:ascii="Arial" w:hAnsi="Arial" w:cs="Arial"/>
          <w:sz w:val="24"/>
          <w:szCs w:val="24"/>
        </w:rPr>
        <w:t xml:space="preserve"> </w:t>
      </w:r>
      <w:proofErr w:type="spellStart"/>
      <w:r w:rsidRPr="002A3FA0">
        <w:rPr>
          <w:rFonts w:ascii="Arial" w:hAnsi="Arial" w:cs="Arial"/>
          <w:sz w:val="24"/>
          <w:szCs w:val="24"/>
        </w:rPr>
        <w:t>cohort</w:t>
      </w:r>
      <w:proofErr w:type="spellEnd"/>
      <w:r w:rsidRPr="002A3FA0">
        <w:rPr>
          <w:rFonts w:ascii="Arial" w:hAnsi="Arial" w:cs="Arial"/>
          <w:sz w:val="24"/>
          <w:szCs w:val="24"/>
        </w:rPr>
        <w:t xml:space="preserve"> </w:t>
      </w:r>
      <w:proofErr w:type="spellStart"/>
      <w:r w:rsidRPr="002A3FA0">
        <w:rPr>
          <w:rFonts w:ascii="Arial" w:hAnsi="Arial" w:cs="Arial"/>
          <w:sz w:val="24"/>
          <w:szCs w:val="24"/>
        </w:rPr>
        <w:t>study</w:t>
      </w:r>
      <w:proofErr w:type="spellEnd"/>
      <w:r w:rsidRPr="002A3FA0">
        <w:rPr>
          <w:rFonts w:ascii="Arial" w:hAnsi="Arial" w:cs="Arial"/>
          <w:sz w:val="24"/>
          <w:szCs w:val="24"/>
        </w:rPr>
        <w:t xml:space="preserve">. British </w:t>
      </w:r>
      <w:proofErr w:type="spellStart"/>
      <w:r w:rsidRPr="002A3FA0">
        <w:rPr>
          <w:rFonts w:ascii="Arial" w:hAnsi="Arial" w:cs="Arial"/>
          <w:sz w:val="24"/>
          <w:szCs w:val="24"/>
        </w:rPr>
        <w:t>Journal</w:t>
      </w:r>
      <w:proofErr w:type="spellEnd"/>
      <w:r w:rsidRPr="002A3FA0">
        <w:rPr>
          <w:rFonts w:ascii="Arial" w:hAnsi="Arial" w:cs="Arial"/>
          <w:sz w:val="24"/>
          <w:szCs w:val="24"/>
        </w:rPr>
        <w:t xml:space="preserve"> of Anaesthesia, 129 (5): 758 e766. </w:t>
      </w:r>
      <w:proofErr w:type="spellStart"/>
      <w:r w:rsidRPr="002A3FA0">
        <w:rPr>
          <w:rFonts w:ascii="Arial" w:hAnsi="Arial" w:cs="Arial"/>
          <w:sz w:val="24"/>
          <w:szCs w:val="24"/>
        </w:rPr>
        <w:t>doi</w:t>
      </w:r>
      <w:proofErr w:type="spellEnd"/>
      <w:r w:rsidRPr="002A3FA0">
        <w:rPr>
          <w:rFonts w:ascii="Arial" w:hAnsi="Arial" w:cs="Arial"/>
          <w:sz w:val="24"/>
          <w:szCs w:val="24"/>
        </w:rPr>
        <w:t>: 10.1016/j.bja.2022.06.040</w:t>
      </w:r>
    </w:p>
    <w:p w:rsidR="005B4C09" w:rsidRDefault="005B4C09" w:rsidP="005B4C09">
      <w:pPr>
        <w:spacing w:line="360" w:lineRule="auto"/>
        <w:jc w:val="both"/>
        <w:rPr>
          <w:rFonts w:ascii="Arial" w:hAnsi="Arial" w:cs="Arial"/>
          <w:sz w:val="24"/>
          <w:szCs w:val="24"/>
        </w:rPr>
      </w:pPr>
      <w:r>
        <w:rPr>
          <w:rFonts w:ascii="Arial" w:hAnsi="Arial" w:cs="Arial"/>
          <w:sz w:val="24"/>
          <w:szCs w:val="24"/>
        </w:rPr>
        <w:lastRenderedPageBreak/>
        <w:t xml:space="preserve">14. </w:t>
      </w:r>
      <w:r w:rsidRPr="005B4C09">
        <w:rPr>
          <w:rFonts w:ascii="Arial" w:hAnsi="Arial" w:cs="Arial"/>
          <w:sz w:val="24"/>
          <w:szCs w:val="24"/>
        </w:rPr>
        <w:t xml:space="preserve">Wu L, </w:t>
      </w:r>
      <w:proofErr w:type="spellStart"/>
      <w:r w:rsidRPr="005B4C09">
        <w:rPr>
          <w:rFonts w:ascii="Arial" w:hAnsi="Arial" w:cs="Arial"/>
          <w:sz w:val="24"/>
          <w:szCs w:val="24"/>
        </w:rPr>
        <w:t>Chen</w:t>
      </w:r>
      <w:proofErr w:type="spellEnd"/>
      <w:r w:rsidRPr="005B4C09">
        <w:rPr>
          <w:rFonts w:ascii="Arial" w:hAnsi="Arial" w:cs="Arial"/>
          <w:sz w:val="24"/>
          <w:szCs w:val="24"/>
        </w:rPr>
        <w:t xml:space="preserve"> S, </w:t>
      </w:r>
      <w:proofErr w:type="spellStart"/>
      <w:r w:rsidRPr="005B4C09">
        <w:rPr>
          <w:rFonts w:ascii="Arial" w:hAnsi="Arial" w:cs="Arial"/>
          <w:sz w:val="24"/>
          <w:szCs w:val="24"/>
        </w:rPr>
        <w:t>Jiang</w:t>
      </w:r>
      <w:proofErr w:type="spellEnd"/>
      <w:r w:rsidRPr="005B4C09">
        <w:rPr>
          <w:rFonts w:ascii="Arial" w:hAnsi="Arial" w:cs="Arial"/>
          <w:sz w:val="24"/>
          <w:szCs w:val="24"/>
        </w:rPr>
        <w:t xml:space="preserve"> X, </w:t>
      </w:r>
      <w:proofErr w:type="spellStart"/>
      <w:r w:rsidRPr="005B4C09">
        <w:rPr>
          <w:rFonts w:ascii="Arial" w:hAnsi="Arial" w:cs="Arial"/>
          <w:sz w:val="24"/>
          <w:szCs w:val="24"/>
        </w:rPr>
        <w:t>Cheng</w:t>
      </w:r>
      <w:proofErr w:type="spellEnd"/>
      <w:r w:rsidRPr="005B4C09">
        <w:rPr>
          <w:rFonts w:ascii="Arial" w:hAnsi="Arial" w:cs="Arial"/>
          <w:sz w:val="24"/>
          <w:szCs w:val="24"/>
        </w:rPr>
        <w:t xml:space="preserve"> Y, Zhang W. </w:t>
      </w:r>
      <w:proofErr w:type="spellStart"/>
      <w:r w:rsidRPr="005B4C09">
        <w:rPr>
          <w:rFonts w:ascii="Arial" w:hAnsi="Arial" w:cs="Arial"/>
          <w:sz w:val="24"/>
          <w:szCs w:val="24"/>
        </w:rPr>
        <w:t>Opioids</w:t>
      </w:r>
      <w:proofErr w:type="spellEnd"/>
      <w:r w:rsidRPr="005B4C09">
        <w:rPr>
          <w:rFonts w:ascii="Arial" w:hAnsi="Arial" w:cs="Arial"/>
          <w:sz w:val="24"/>
          <w:szCs w:val="24"/>
        </w:rPr>
        <w:t xml:space="preserve"> </w:t>
      </w:r>
      <w:proofErr w:type="spellStart"/>
      <w:r w:rsidRPr="005B4C09">
        <w:rPr>
          <w:rFonts w:ascii="Arial" w:hAnsi="Arial" w:cs="Arial"/>
          <w:sz w:val="24"/>
          <w:szCs w:val="24"/>
        </w:rPr>
        <w:t>for</w:t>
      </w:r>
      <w:proofErr w:type="spellEnd"/>
      <w:r w:rsidRPr="005B4C09">
        <w:rPr>
          <w:rFonts w:ascii="Arial" w:hAnsi="Arial" w:cs="Arial"/>
          <w:sz w:val="24"/>
          <w:szCs w:val="24"/>
        </w:rPr>
        <w:t xml:space="preserve"> </w:t>
      </w:r>
      <w:proofErr w:type="spellStart"/>
      <w:r w:rsidRPr="005B4C09">
        <w:rPr>
          <w:rFonts w:ascii="Arial" w:hAnsi="Arial" w:cs="Arial"/>
          <w:sz w:val="24"/>
          <w:szCs w:val="24"/>
        </w:rPr>
        <w:t>the</w:t>
      </w:r>
      <w:proofErr w:type="spellEnd"/>
      <w:r w:rsidRPr="005B4C09">
        <w:rPr>
          <w:rFonts w:ascii="Arial" w:hAnsi="Arial" w:cs="Arial"/>
          <w:sz w:val="24"/>
          <w:szCs w:val="24"/>
        </w:rPr>
        <w:t xml:space="preserve"> </w:t>
      </w:r>
      <w:proofErr w:type="spellStart"/>
      <w:r w:rsidRPr="005B4C09">
        <w:rPr>
          <w:rFonts w:ascii="Arial" w:hAnsi="Arial" w:cs="Arial"/>
          <w:sz w:val="24"/>
          <w:szCs w:val="24"/>
        </w:rPr>
        <w:t>Prevention</w:t>
      </w:r>
      <w:proofErr w:type="spellEnd"/>
      <w:r w:rsidRPr="005B4C09">
        <w:rPr>
          <w:rFonts w:ascii="Arial" w:hAnsi="Arial" w:cs="Arial"/>
          <w:sz w:val="24"/>
          <w:szCs w:val="24"/>
        </w:rPr>
        <w:t xml:space="preserve"> of Post-dural </w:t>
      </w:r>
      <w:proofErr w:type="spellStart"/>
      <w:r w:rsidRPr="005B4C09">
        <w:rPr>
          <w:rFonts w:ascii="Arial" w:hAnsi="Arial" w:cs="Arial"/>
          <w:sz w:val="24"/>
          <w:szCs w:val="24"/>
        </w:rPr>
        <w:t>Puncture</w:t>
      </w:r>
      <w:proofErr w:type="spellEnd"/>
      <w:r w:rsidRPr="005B4C09">
        <w:rPr>
          <w:rFonts w:ascii="Arial" w:hAnsi="Arial" w:cs="Arial"/>
          <w:sz w:val="24"/>
          <w:szCs w:val="24"/>
        </w:rPr>
        <w:t xml:space="preserve"> </w:t>
      </w:r>
      <w:proofErr w:type="spellStart"/>
      <w:r w:rsidRPr="005B4C09">
        <w:rPr>
          <w:rFonts w:ascii="Arial" w:hAnsi="Arial" w:cs="Arial"/>
          <w:sz w:val="24"/>
          <w:szCs w:val="24"/>
        </w:rPr>
        <w:t>Headache</w:t>
      </w:r>
      <w:proofErr w:type="spellEnd"/>
      <w:r w:rsidRPr="005B4C09">
        <w:rPr>
          <w:rFonts w:ascii="Arial" w:hAnsi="Arial" w:cs="Arial"/>
          <w:sz w:val="24"/>
          <w:szCs w:val="24"/>
        </w:rPr>
        <w:t xml:space="preserve"> in </w:t>
      </w:r>
      <w:proofErr w:type="spellStart"/>
      <w:r w:rsidRPr="005B4C09">
        <w:rPr>
          <w:rFonts w:ascii="Arial" w:hAnsi="Arial" w:cs="Arial"/>
          <w:sz w:val="24"/>
          <w:szCs w:val="24"/>
        </w:rPr>
        <w:t>Obstetrics</w:t>
      </w:r>
      <w:proofErr w:type="spellEnd"/>
      <w:r w:rsidRPr="005B4C09">
        <w:rPr>
          <w:rFonts w:ascii="Arial" w:hAnsi="Arial" w:cs="Arial"/>
          <w:sz w:val="24"/>
          <w:szCs w:val="24"/>
        </w:rPr>
        <w:t xml:space="preserve">: A </w:t>
      </w:r>
      <w:proofErr w:type="spellStart"/>
      <w:r w:rsidRPr="005B4C09">
        <w:rPr>
          <w:rFonts w:ascii="Arial" w:hAnsi="Arial" w:cs="Arial"/>
          <w:sz w:val="24"/>
          <w:szCs w:val="24"/>
        </w:rPr>
        <w:t>Systematic</w:t>
      </w:r>
      <w:proofErr w:type="spellEnd"/>
      <w:r w:rsidRPr="005B4C09">
        <w:rPr>
          <w:rFonts w:ascii="Arial" w:hAnsi="Arial" w:cs="Arial"/>
          <w:sz w:val="24"/>
          <w:szCs w:val="24"/>
        </w:rPr>
        <w:t xml:space="preserve"> </w:t>
      </w:r>
      <w:proofErr w:type="spellStart"/>
      <w:r w:rsidRPr="005B4C09">
        <w:rPr>
          <w:rFonts w:ascii="Arial" w:hAnsi="Arial" w:cs="Arial"/>
          <w:sz w:val="24"/>
          <w:szCs w:val="24"/>
        </w:rPr>
        <w:t>Review</w:t>
      </w:r>
      <w:proofErr w:type="spellEnd"/>
      <w:r w:rsidRPr="005B4C09">
        <w:rPr>
          <w:rFonts w:ascii="Arial" w:hAnsi="Arial" w:cs="Arial"/>
          <w:sz w:val="24"/>
          <w:szCs w:val="24"/>
        </w:rPr>
        <w:t xml:space="preserve"> and Meta-</w:t>
      </w:r>
      <w:proofErr w:type="spellStart"/>
      <w:r w:rsidRPr="005B4C09">
        <w:rPr>
          <w:rFonts w:ascii="Arial" w:hAnsi="Arial" w:cs="Arial"/>
          <w:sz w:val="24"/>
          <w:szCs w:val="24"/>
        </w:rPr>
        <w:t>analysis</w:t>
      </w:r>
      <w:proofErr w:type="spellEnd"/>
      <w:r w:rsidRPr="005B4C09">
        <w:rPr>
          <w:rFonts w:ascii="Arial" w:hAnsi="Arial" w:cs="Arial"/>
          <w:sz w:val="24"/>
          <w:szCs w:val="24"/>
        </w:rPr>
        <w:t xml:space="preserve"> of </w:t>
      </w:r>
      <w:proofErr w:type="spellStart"/>
      <w:r w:rsidRPr="005B4C09">
        <w:rPr>
          <w:rFonts w:ascii="Arial" w:hAnsi="Arial" w:cs="Arial"/>
          <w:sz w:val="24"/>
          <w:szCs w:val="24"/>
        </w:rPr>
        <w:t>Efficacy</w:t>
      </w:r>
      <w:proofErr w:type="spellEnd"/>
      <w:r w:rsidRPr="005B4C09">
        <w:rPr>
          <w:rFonts w:ascii="Arial" w:hAnsi="Arial" w:cs="Arial"/>
          <w:sz w:val="24"/>
          <w:szCs w:val="24"/>
        </w:rPr>
        <w:t xml:space="preserve"> and Safety. Pain Physician. Internet 2021; </w:t>
      </w:r>
      <w:proofErr w:type="gramStart"/>
      <w:r w:rsidRPr="005B4C09">
        <w:rPr>
          <w:rFonts w:ascii="Arial" w:hAnsi="Arial" w:cs="Arial"/>
          <w:sz w:val="24"/>
          <w:szCs w:val="24"/>
        </w:rPr>
        <w:t>24:E</w:t>
      </w:r>
      <w:proofErr w:type="gramEnd"/>
      <w:r w:rsidRPr="005B4C09">
        <w:rPr>
          <w:rFonts w:ascii="Arial" w:hAnsi="Arial" w:cs="Arial"/>
          <w:sz w:val="24"/>
          <w:szCs w:val="24"/>
        </w:rPr>
        <w:t xml:space="preserve">1155-E1162. </w:t>
      </w:r>
    </w:p>
    <w:p w:rsidR="005B4C09" w:rsidRDefault="005B4C09" w:rsidP="005B4C09">
      <w:pPr>
        <w:spacing w:line="360" w:lineRule="auto"/>
        <w:jc w:val="both"/>
        <w:rPr>
          <w:rFonts w:ascii="Arial" w:hAnsi="Arial" w:cs="Arial"/>
          <w:sz w:val="24"/>
          <w:szCs w:val="24"/>
        </w:rPr>
      </w:pPr>
      <w:r>
        <w:rPr>
          <w:rFonts w:ascii="Arial" w:hAnsi="Arial" w:cs="Arial"/>
          <w:sz w:val="24"/>
          <w:szCs w:val="24"/>
        </w:rPr>
        <w:t xml:space="preserve">15. </w:t>
      </w:r>
      <w:r w:rsidRPr="005B4C09">
        <w:rPr>
          <w:rFonts w:ascii="Arial" w:hAnsi="Arial" w:cs="Arial"/>
          <w:sz w:val="24"/>
          <w:szCs w:val="24"/>
        </w:rPr>
        <w:t xml:space="preserve">Alatni R I, </w:t>
      </w:r>
      <w:proofErr w:type="spellStart"/>
      <w:r w:rsidRPr="005B4C09">
        <w:rPr>
          <w:rFonts w:ascii="Arial" w:hAnsi="Arial" w:cs="Arial"/>
          <w:sz w:val="24"/>
          <w:szCs w:val="24"/>
        </w:rPr>
        <w:t>Alsamani</w:t>
      </w:r>
      <w:proofErr w:type="spellEnd"/>
      <w:r w:rsidRPr="005B4C09">
        <w:rPr>
          <w:rFonts w:ascii="Arial" w:hAnsi="Arial" w:cs="Arial"/>
          <w:sz w:val="24"/>
          <w:szCs w:val="24"/>
        </w:rPr>
        <w:t xml:space="preserve"> R, </w:t>
      </w:r>
      <w:proofErr w:type="spellStart"/>
      <w:r w:rsidRPr="005B4C09">
        <w:rPr>
          <w:rFonts w:ascii="Arial" w:hAnsi="Arial" w:cs="Arial"/>
          <w:sz w:val="24"/>
          <w:szCs w:val="24"/>
        </w:rPr>
        <w:t>Alqefari</w:t>
      </w:r>
      <w:proofErr w:type="spellEnd"/>
      <w:r w:rsidRPr="005B4C09">
        <w:rPr>
          <w:rFonts w:ascii="Arial" w:hAnsi="Arial" w:cs="Arial"/>
          <w:sz w:val="24"/>
          <w:szCs w:val="24"/>
        </w:rPr>
        <w:t xml:space="preserve"> A. </w:t>
      </w:r>
      <w:proofErr w:type="spellStart"/>
      <w:r w:rsidRPr="005B4C09">
        <w:rPr>
          <w:rFonts w:ascii="Arial" w:hAnsi="Arial" w:cs="Arial"/>
          <w:sz w:val="24"/>
          <w:szCs w:val="24"/>
        </w:rPr>
        <w:t>Treatment</w:t>
      </w:r>
      <w:proofErr w:type="spellEnd"/>
      <w:r w:rsidRPr="005B4C09">
        <w:rPr>
          <w:rFonts w:ascii="Arial" w:hAnsi="Arial" w:cs="Arial"/>
          <w:sz w:val="24"/>
          <w:szCs w:val="24"/>
        </w:rPr>
        <w:t xml:space="preserve"> and </w:t>
      </w:r>
      <w:proofErr w:type="spellStart"/>
      <w:r w:rsidRPr="005B4C09">
        <w:rPr>
          <w:rFonts w:ascii="Arial" w:hAnsi="Arial" w:cs="Arial"/>
          <w:sz w:val="24"/>
          <w:szCs w:val="24"/>
        </w:rPr>
        <w:t>Prevention</w:t>
      </w:r>
      <w:proofErr w:type="spellEnd"/>
      <w:r w:rsidRPr="005B4C09">
        <w:rPr>
          <w:rFonts w:ascii="Arial" w:hAnsi="Arial" w:cs="Arial"/>
          <w:sz w:val="24"/>
          <w:szCs w:val="24"/>
        </w:rPr>
        <w:t xml:space="preserve"> of Post-dural </w:t>
      </w:r>
      <w:proofErr w:type="spellStart"/>
      <w:r w:rsidRPr="005B4C09">
        <w:rPr>
          <w:rFonts w:ascii="Arial" w:hAnsi="Arial" w:cs="Arial"/>
          <w:sz w:val="24"/>
          <w:szCs w:val="24"/>
        </w:rPr>
        <w:t>Puncture</w:t>
      </w:r>
      <w:proofErr w:type="spellEnd"/>
      <w:r w:rsidRPr="005B4C09">
        <w:rPr>
          <w:rFonts w:ascii="Arial" w:hAnsi="Arial" w:cs="Arial"/>
          <w:sz w:val="24"/>
          <w:szCs w:val="24"/>
        </w:rPr>
        <w:t xml:space="preserve"> </w:t>
      </w:r>
      <w:proofErr w:type="spellStart"/>
      <w:r w:rsidRPr="005B4C09">
        <w:rPr>
          <w:rFonts w:ascii="Arial" w:hAnsi="Arial" w:cs="Arial"/>
          <w:sz w:val="24"/>
          <w:szCs w:val="24"/>
        </w:rPr>
        <w:t>Headaches</w:t>
      </w:r>
      <w:proofErr w:type="spellEnd"/>
      <w:r w:rsidRPr="005B4C09">
        <w:rPr>
          <w:rFonts w:ascii="Arial" w:hAnsi="Arial" w:cs="Arial"/>
          <w:sz w:val="24"/>
          <w:szCs w:val="24"/>
        </w:rPr>
        <w:t xml:space="preserve">: A </w:t>
      </w:r>
      <w:proofErr w:type="spellStart"/>
      <w:r w:rsidRPr="005B4C09">
        <w:rPr>
          <w:rFonts w:ascii="Arial" w:hAnsi="Arial" w:cs="Arial"/>
          <w:sz w:val="24"/>
          <w:szCs w:val="24"/>
        </w:rPr>
        <w:t>Systematic</w:t>
      </w:r>
      <w:proofErr w:type="spellEnd"/>
      <w:r w:rsidRPr="005B4C09">
        <w:rPr>
          <w:rFonts w:ascii="Arial" w:hAnsi="Arial" w:cs="Arial"/>
          <w:sz w:val="24"/>
          <w:szCs w:val="24"/>
        </w:rPr>
        <w:t xml:space="preserve"> </w:t>
      </w:r>
      <w:proofErr w:type="spellStart"/>
      <w:r w:rsidRPr="005B4C09">
        <w:rPr>
          <w:rFonts w:ascii="Arial" w:hAnsi="Arial" w:cs="Arial"/>
          <w:sz w:val="24"/>
          <w:szCs w:val="24"/>
        </w:rPr>
        <w:t>Review</w:t>
      </w:r>
      <w:proofErr w:type="spellEnd"/>
      <w:r w:rsidRPr="005B4C09">
        <w:rPr>
          <w:rFonts w:ascii="Arial" w:hAnsi="Arial" w:cs="Arial"/>
          <w:sz w:val="24"/>
          <w:szCs w:val="24"/>
        </w:rPr>
        <w:t xml:space="preserve">. </w:t>
      </w:r>
      <w:proofErr w:type="spellStart"/>
      <w:r w:rsidRPr="005B4C09">
        <w:rPr>
          <w:rFonts w:ascii="Arial" w:hAnsi="Arial" w:cs="Arial"/>
          <w:sz w:val="24"/>
          <w:szCs w:val="24"/>
        </w:rPr>
        <w:t>Cureus</w:t>
      </w:r>
      <w:proofErr w:type="spellEnd"/>
      <w:r w:rsidRPr="005B4C09">
        <w:rPr>
          <w:rFonts w:ascii="Arial" w:hAnsi="Arial" w:cs="Arial"/>
          <w:sz w:val="24"/>
          <w:szCs w:val="24"/>
        </w:rPr>
        <w:t>. Internet 2024; 16 (1): e52330. DOI 1 0.7759/cureus.52330</w:t>
      </w:r>
    </w:p>
    <w:p w:rsidR="008673E1" w:rsidRDefault="008673E1" w:rsidP="005B4C09">
      <w:pPr>
        <w:spacing w:line="360" w:lineRule="auto"/>
        <w:jc w:val="both"/>
        <w:rPr>
          <w:rFonts w:ascii="Arial" w:hAnsi="Arial" w:cs="Arial"/>
          <w:sz w:val="24"/>
          <w:szCs w:val="24"/>
        </w:rPr>
      </w:pPr>
      <w:r>
        <w:rPr>
          <w:rFonts w:ascii="Arial" w:hAnsi="Arial" w:cs="Arial"/>
          <w:sz w:val="24"/>
          <w:szCs w:val="24"/>
        </w:rPr>
        <w:t xml:space="preserve">16. </w:t>
      </w:r>
      <w:r w:rsidRPr="008673E1">
        <w:rPr>
          <w:rFonts w:ascii="Arial" w:hAnsi="Arial" w:cs="Arial"/>
          <w:sz w:val="24"/>
          <w:szCs w:val="24"/>
        </w:rPr>
        <w:t xml:space="preserve">Thon, J. N., </w:t>
      </w:r>
      <w:proofErr w:type="spellStart"/>
      <w:r w:rsidRPr="008673E1">
        <w:rPr>
          <w:rFonts w:ascii="Arial" w:hAnsi="Arial" w:cs="Arial"/>
          <w:sz w:val="24"/>
          <w:szCs w:val="24"/>
        </w:rPr>
        <w:t>Weigand</w:t>
      </w:r>
      <w:proofErr w:type="spellEnd"/>
      <w:r w:rsidRPr="008673E1">
        <w:rPr>
          <w:rFonts w:ascii="Arial" w:hAnsi="Arial" w:cs="Arial"/>
          <w:sz w:val="24"/>
          <w:szCs w:val="24"/>
        </w:rPr>
        <w:t xml:space="preserve">, M. A., </w:t>
      </w:r>
      <w:proofErr w:type="spellStart"/>
      <w:r w:rsidRPr="008673E1">
        <w:rPr>
          <w:rFonts w:ascii="Arial" w:hAnsi="Arial" w:cs="Arial"/>
          <w:sz w:val="24"/>
          <w:szCs w:val="24"/>
        </w:rPr>
        <w:t>Kranke</w:t>
      </w:r>
      <w:proofErr w:type="spellEnd"/>
      <w:r w:rsidRPr="008673E1">
        <w:rPr>
          <w:rFonts w:ascii="Arial" w:hAnsi="Arial" w:cs="Arial"/>
          <w:sz w:val="24"/>
          <w:szCs w:val="24"/>
        </w:rPr>
        <w:t xml:space="preserve">, P., &amp; </w:t>
      </w:r>
      <w:proofErr w:type="spellStart"/>
      <w:r w:rsidRPr="008673E1">
        <w:rPr>
          <w:rFonts w:ascii="Arial" w:hAnsi="Arial" w:cs="Arial"/>
          <w:sz w:val="24"/>
          <w:szCs w:val="24"/>
        </w:rPr>
        <w:t>Siegler</w:t>
      </w:r>
      <w:proofErr w:type="spellEnd"/>
      <w:r w:rsidRPr="008673E1">
        <w:rPr>
          <w:rFonts w:ascii="Arial" w:hAnsi="Arial" w:cs="Arial"/>
          <w:sz w:val="24"/>
          <w:szCs w:val="24"/>
        </w:rPr>
        <w:t xml:space="preserve">, B. H. (2024). </w:t>
      </w:r>
      <w:proofErr w:type="spellStart"/>
      <w:r w:rsidRPr="008673E1">
        <w:rPr>
          <w:rFonts w:ascii="Arial" w:hAnsi="Arial" w:cs="Arial"/>
          <w:sz w:val="24"/>
          <w:szCs w:val="24"/>
        </w:rPr>
        <w:t>Efficacy</w:t>
      </w:r>
      <w:proofErr w:type="spellEnd"/>
      <w:r w:rsidRPr="008673E1">
        <w:rPr>
          <w:rFonts w:ascii="Arial" w:hAnsi="Arial" w:cs="Arial"/>
          <w:sz w:val="24"/>
          <w:szCs w:val="24"/>
        </w:rPr>
        <w:t xml:space="preserve"> of </w:t>
      </w:r>
      <w:proofErr w:type="spellStart"/>
      <w:r w:rsidRPr="008673E1">
        <w:rPr>
          <w:rFonts w:ascii="Arial" w:hAnsi="Arial" w:cs="Arial"/>
          <w:sz w:val="24"/>
          <w:szCs w:val="24"/>
        </w:rPr>
        <w:t>therapies</w:t>
      </w:r>
      <w:proofErr w:type="spellEnd"/>
      <w:r w:rsidRPr="008673E1">
        <w:rPr>
          <w:rFonts w:ascii="Arial" w:hAnsi="Arial" w:cs="Arial"/>
          <w:sz w:val="24"/>
          <w:szCs w:val="24"/>
        </w:rPr>
        <w:t xml:space="preserve"> </w:t>
      </w:r>
      <w:proofErr w:type="spellStart"/>
      <w:r w:rsidRPr="008673E1">
        <w:rPr>
          <w:rFonts w:ascii="Arial" w:hAnsi="Arial" w:cs="Arial"/>
          <w:sz w:val="24"/>
          <w:szCs w:val="24"/>
        </w:rPr>
        <w:t>for</w:t>
      </w:r>
      <w:proofErr w:type="spellEnd"/>
      <w:r w:rsidRPr="008673E1">
        <w:rPr>
          <w:rFonts w:ascii="Arial" w:hAnsi="Arial" w:cs="Arial"/>
          <w:sz w:val="24"/>
          <w:szCs w:val="24"/>
        </w:rPr>
        <w:t xml:space="preserve"> post dural </w:t>
      </w:r>
      <w:proofErr w:type="spellStart"/>
      <w:r w:rsidRPr="008673E1">
        <w:rPr>
          <w:rFonts w:ascii="Arial" w:hAnsi="Arial" w:cs="Arial"/>
          <w:sz w:val="24"/>
          <w:szCs w:val="24"/>
        </w:rPr>
        <w:t>puncture</w:t>
      </w:r>
      <w:proofErr w:type="spellEnd"/>
      <w:r w:rsidRPr="008673E1">
        <w:rPr>
          <w:rFonts w:ascii="Arial" w:hAnsi="Arial" w:cs="Arial"/>
          <w:sz w:val="24"/>
          <w:szCs w:val="24"/>
        </w:rPr>
        <w:t xml:space="preserve"> </w:t>
      </w:r>
      <w:proofErr w:type="spellStart"/>
      <w:r w:rsidRPr="008673E1">
        <w:rPr>
          <w:rFonts w:ascii="Arial" w:hAnsi="Arial" w:cs="Arial"/>
          <w:sz w:val="24"/>
          <w:szCs w:val="24"/>
        </w:rPr>
        <w:t>headache</w:t>
      </w:r>
      <w:proofErr w:type="spellEnd"/>
      <w:r w:rsidRPr="008673E1">
        <w:rPr>
          <w:rFonts w:ascii="Arial" w:hAnsi="Arial" w:cs="Arial"/>
          <w:sz w:val="24"/>
          <w:szCs w:val="24"/>
        </w:rPr>
        <w:t xml:space="preserve">. </w:t>
      </w:r>
      <w:proofErr w:type="spellStart"/>
      <w:r w:rsidRPr="008673E1">
        <w:rPr>
          <w:rFonts w:ascii="Arial" w:hAnsi="Arial" w:cs="Arial"/>
          <w:sz w:val="24"/>
          <w:szCs w:val="24"/>
        </w:rPr>
        <w:t>Current</w:t>
      </w:r>
      <w:proofErr w:type="spellEnd"/>
      <w:r w:rsidRPr="008673E1">
        <w:rPr>
          <w:rFonts w:ascii="Arial" w:hAnsi="Arial" w:cs="Arial"/>
          <w:sz w:val="24"/>
          <w:szCs w:val="24"/>
        </w:rPr>
        <w:t xml:space="preserve"> </w:t>
      </w:r>
      <w:proofErr w:type="spellStart"/>
      <w:r w:rsidRPr="008673E1">
        <w:rPr>
          <w:rFonts w:ascii="Arial" w:hAnsi="Arial" w:cs="Arial"/>
          <w:sz w:val="24"/>
          <w:szCs w:val="24"/>
        </w:rPr>
        <w:t>opinion</w:t>
      </w:r>
      <w:proofErr w:type="spellEnd"/>
      <w:r w:rsidRPr="008673E1">
        <w:rPr>
          <w:rFonts w:ascii="Arial" w:hAnsi="Arial" w:cs="Arial"/>
          <w:sz w:val="24"/>
          <w:szCs w:val="24"/>
        </w:rPr>
        <w:t xml:space="preserve"> in </w:t>
      </w:r>
      <w:proofErr w:type="spellStart"/>
      <w:r w:rsidRPr="008673E1">
        <w:rPr>
          <w:rFonts w:ascii="Arial" w:hAnsi="Arial" w:cs="Arial"/>
          <w:sz w:val="24"/>
          <w:szCs w:val="24"/>
        </w:rPr>
        <w:t>anaesthesiology</w:t>
      </w:r>
      <w:proofErr w:type="spellEnd"/>
      <w:r w:rsidRPr="008673E1">
        <w:rPr>
          <w:rFonts w:ascii="Arial" w:hAnsi="Arial" w:cs="Arial"/>
          <w:sz w:val="24"/>
          <w:szCs w:val="24"/>
        </w:rPr>
        <w:t>. Internet 2024. [</w:t>
      </w:r>
      <w:proofErr w:type="spellStart"/>
      <w:r w:rsidRPr="008673E1">
        <w:rPr>
          <w:rFonts w:ascii="Arial" w:hAnsi="Arial" w:cs="Arial"/>
          <w:sz w:val="24"/>
          <w:szCs w:val="24"/>
        </w:rPr>
        <w:t>cited</w:t>
      </w:r>
      <w:proofErr w:type="spellEnd"/>
      <w:r w:rsidRPr="008673E1">
        <w:rPr>
          <w:rFonts w:ascii="Arial" w:hAnsi="Arial" w:cs="Arial"/>
          <w:sz w:val="24"/>
          <w:szCs w:val="24"/>
        </w:rPr>
        <w:t xml:space="preserve"> 2025 JAN 11];37(3):219–226. Disponible en: </w:t>
      </w:r>
      <w:hyperlink r:id="rId16" w:history="1">
        <w:r w:rsidR="0010308C" w:rsidRPr="00517924">
          <w:rPr>
            <w:rStyle w:val="Hipervnculo"/>
            <w:rFonts w:ascii="Arial" w:hAnsi="Arial" w:cs="Arial"/>
            <w:sz w:val="24"/>
            <w:szCs w:val="24"/>
          </w:rPr>
          <w:t>https://doi.org/10.1097/ACO.0000000000001361</w:t>
        </w:r>
      </w:hyperlink>
    </w:p>
    <w:p w:rsidR="0010308C" w:rsidRDefault="0010308C" w:rsidP="005B4C09">
      <w:pPr>
        <w:spacing w:line="360" w:lineRule="auto"/>
        <w:jc w:val="both"/>
        <w:rPr>
          <w:rFonts w:ascii="Arial" w:hAnsi="Arial" w:cs="Arial"/>
          <w:sz w:val="24"/>
          <w:szCs w:val="24"/>
        </w:rPr>
      </w:pPr>
      <w:r>
        <w:rPr>
          <w:rFonts w:ascii="Arial" w:hAnsi="Arial" w:cs="Arial"/>
          <w:sz w:val="24"/>
          <w:szCs w:val="24"/>
        </w:rPr>
        <w:t xml:space="preserve">17. </w:t>
      </w:r>
      <w:r w:rsidR="003C46D0" w:rsidRPr="003C46D0">
        <w:rPr>
          <w:rFonts w:ascii="Arial" w:hAnsi="Arial" w:cs="Arial"/>
          <w:sz w:val="24"/>
          <w:szCs w:val="24"/>
        </w:rPr>
        <w:t xml:space="preserve">Gama, L. C., </w:t>
      </w:r>
      <w:proofErr w:type="spellStart"/>
      <w:r w:rsidR="003C46D0" w:rsidRPr="003C46D0">
        <w:rPr>
          <w:rFonts w:ascii="Arial" w:hAnsi="Arial" w:cs="Arial"/>
          <w:sz w:val="24"/>
          <w:szCs w:val="24"/>
        </w:rPr>
        <w:t>Chawinga</w:t>
      </w:r>
      <w:proofErr w:type="spellEnd"/>
      <w:r w:rsidR="003C46D0" w:rsidRPr="003C46D0">
        <w:rPr>
          <w:rFonts w:ascii="Arial" w:hAnsi="Arial" w:cs="Arial"/>
          <w:sz w:val="24"/>
          <w:szCs w:val="24"/>
        </w:rPr>
        <w:t xml:space="preserve">, W. D., &amp; </w:t>
      </w:r>
      <w:proofErr w:type="spellStart"/>
      <w:r w:rsidR="003C46D0" w:rsidRPr="003C46D0">
        <w:rPr>
          <w:rFonts w:ascii="Arial" w:hAnsi="Arial" w:cs="Arial"/>
          <w:sz w:val="24"/>
          <w:szCs w:val="24"/>
        </w:rPr>
        <w:t>Chipeta</w:t>
      </w:r>
      <w:proofErr w:type="spellEnd"/>
      <w:r w:rsidR="003C46D0" w:rsidRPr="003C46D0">
        <w:rPr>
          <w:rFonts w:ascii="Arial" w:hAnsi="Arial" w:cs="Arial"/>
          <w:sz w:val="24"/>
          <w:szCs w:val="24"/>
        </w:rPr>
        <w:t xml:space="preserve">, G. T. </w:t>
      </w:r>
      <w:proofErr w:type="spellStart"/>
      <w:r w:rsidR="003C46D0" w:rsidRPr="003C46D0">
        <w:rPr>
          <w:rFonts w:ascii="Arial" w:hAnsi="Arial" w:cs="Arial"/>
          <w:sz w:val="24"/>
          <w:szCs w:val="24"/>
        </w:rPr>
        <w:t>Information</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needs</w:t>
      </w:r>
      <w:proofErr w:type="spellEnd"/>
      <w:r w:rsidR="003C46D0" w:rsidRPr="003C46D0">
        <w:rPr>
          <w:rFonts w:ascii="Arial" w:hAnsi="Arial" w:cs="Arial"/>
          <w:sz w:val="24"/>
          <w:szCs w:val="24"/>
        </w:rPr>
        <w:t xml:space="preserve"> and </w:t>
      </w:r>
      <w:proofErr w:type="spellStart"/>
      <w:r w:rsidR="003C46D0" w:rsidRPr="003C46D0">
        <w:rPr>
          <w:rFonts w:ascii="Arial" w:hAnsi="Arial" w:cs="Arial"/>
          <w:sz w:val="24"/>
          <w:szCs w:val="24"/>
        </w:rPr>
        <w:t>sources</w:t>
      </w:r>
      <w:proofErr w:type="spellEnd"/>
      <w:r w:rsidR="003C46D0" w:rsidRPr="003C46D0">
        <w:rPr>
          <w:rFonts w:ascii="Arial" w:hAnsi="Arial" w:cs="Arial"/>
          <w:sz w:val="24"/>
          <w:szCs w:val="24"/>
        </w:rPr>
        <w:t xml:space="preserve"> of </w:t>
      </w:r>
      <w:proofErr w:type="spellStart"/>
      <w:r w:rsidR="003C46D0" w:rsidRPr="003C46D0">
        <w:rPr>
          <w:rFonts w:ascii="Arial" w:hAnsi="Arial" w:cs="Arial"/>
          <w:sz w:val="24"/>
          <w:szCs w:val="24"/>
        </w:rPr>
        <w:t>health</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professionals</w:t>
      </w:r>
      <w:proofErr w:type="spellEnd"/>
      <w:r w:rsidR="003C46D0" w:rsidRPr="003C46D0">
        <w:rPr>
          <w:rFonts w:ascii="Arial" w:hAnsi="Arial" w:cs="Arial"/>
          <w:sz w:val="24"/>
          <w:szCs w:val="24"/>
        </w:rPr>
        <w:t xml:space="preserve"> in Malawi. </w:t>
      </w:r>
      <w:proofErr w:type="spellStart"/>
      <w:r w:rsidR="003C46D0" w:rsidRPr="003C46D0">
        <w:rPr>
          <w:rFonts w:ascii="Arial" w:hAnsi="Arial" w:cs="Arial"/>
          <w:sz w:val="24"/>
          <w:szCs w:val="24"/>
        </w:rPr>
        <w:t>Health</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information</w:t>
      </w:r>
      <w:proofErr w:type="spellEnd"/>
      <w:r w:rsidR="003C46D0" w:rsidRPr="003C46D0">
        <w:rPr>
          <w:rFonts w:ascii="Arial" w:hAnsi="Arial" w:cs="Arial"/>
          <w:sz w:val="24"/>
          <w:szCs w:val="24"/>
        </w:rPr>
        <w:t xml:space="preserve"> and </w:t>
      </w:r>
      <w:proofErr w:type="spellStart"/>
      <w:r w:rsidR="003C46D0" w:rsidRPr="003C46D0">
        <w:rPr>
          <w:rFonts w:ascii="Arial" w:hAnsi="Arial" w:cs="Arial"/>
          <w:sz w:val="24"/>
          <w:szCs w:val="24"/>
        </w:rPr>
        <w:t>libraries</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journal</w:t>
      </w:r>
      <w:proofErr w:type="spellEnd"/>
      <w:r w:rsidR="003C46D0" w:rsidRPr="003C46D0">
        <w:rPr>
          <w:rFonts w:ascii="Arial" w:hAnsi="Arial" w:cs="Arial"/>
          <w:sz w:val="24"/>
          <w:szCs w:val="24"/>
        </w:rPr>
        <w:t>, [Internet]. 202</w:t>
      </w:r>
      <w:r w:rsidR="003C46D0">
        <w:rPr>
          <w:rFonts w:ascii="Arial" w:hAnsi="Arial" w:cs="Arial"/>
          <w:sz w:val="24"/>
          <w:szCs w:val="24"/>
        </w:rPr>
        <w:t xml:space="preserve">4 </w:t>
      </w:r>
      <w:r w:rsidR="003C46D0" w:rsidRPr="003C46D0">
        <w:rPr>
          <w:rFonts w:ascii="Arial" w:hAnsi="Arial" w:cs="Arial"/>
          <w:sz w:val="24"/>
          <w:szCs w:val="24"/>
        </w:rPr>
        <w:t xml:space="preserve">41(4), 404–417. </w:t>
      </w:r>
      <w:hyperlink r:id="rId17" w:history="1">
        <w:r w:rsidR="003C46D0" w:rsidRPr="00F06D11">
          <w:rPr>
            <w:rStyle w:val="Hipervnculo"/>
            <w:rFonts w:ascii="Arial" w:hAnsi="Arial" w:cs="Arial"/>
            <w:sz w:val="24"/>
            <w:szCs w:val="24"/>
          </w:rPr>
          <w:t>https://doi.org/10.1111/hir.12507</w:t>
        </w:r>
      </w:hyperlink>
    </w:p>
    <w:p w:rsidR="0010308C" w:rsidRDefault="00FC4FFC" w:rsidP="005B4C09">
      <w:pPr>
        <w:spacing w:line="360" w:lineRule="auto"/>
        <w:jc w:val="both"/>
        <w:rPr>
          <w:rFonts w:ascii="Arial" w:hAnsi="Arial" w:cs="Arial"/>
          <w:sz w:val="24"/>
          <w:szCs w:val="24"/>
        </w:rPr>
      </w:pPr>
      <w:r>
        <w:rPr>
          <w:rFonts w:ascii="Arial" w:hAnsi="Arial" w:cs="Arial"/>
          <w:sz w:val="24"/>
          <w:szCs w:val="24"/>
        </w:rPr>
        <w:t xml:space="preserve">18. </w:t>
      </w:r>
      <w:r w:rsidR="003C46D0" w:rsidRPr="003C46D0">
        <w:rPr>
          <w:rFonts w:ascii="Arial" w:hAnsi="Arial" w:cs="Arial"/>
          <w:sz w:val="24"/>
          <w:szCs w:val="24"/>
        </w:rPr>
        <w:t xml:space="preserve">Al Zoubi, S., </w:t>
      </w:r>
      <w:proofErr w:type="spellStart"/>
      <w:r w:rsidR="003C46D0" w:rsidRPr="003C46D0">
        <w:rPr>
          <w:rFonts w:ascii="Arial" w:hAnsi="Arial" w:cs="Arial"/>
          <w:sz w:val="24"/>
          <w:szCs w:val="24"/>
        </w:rPr>
        <w:t>Gharaibeh</w:t>
      </w:r>
      <w:proofErr w:type="spellEnd"/>
      <w:r w:rsidR="003C46D0" w:rsidRPr="003C46D0">
        <w:rPr>
          <w:rFonts w:ascii="Arial" w:hAnsi="Arial" w:cs="Arial"/>
          <w:sz w:val="24"/>
          <w:szCs w:val="24"/>
        </w:rPr>
        <w:t xml:space="preserve">, L., </w:t>
      </w:r>
      <w:proofErr w:type="spellStart"/>
      <w:r w:rsidR="003C46D0" w:rsidRPr="003C46D0">
        <w:rPr>
          <w:rFonts w:ascii="Arial" w:hAnsi="Arial" w:cs="Arial"/>
          <w:sz w:val="24"/>
          <w:szCs w:val="24"/>
        </w:rPr>
        <w:t>Amaireh</w:t>
      </w:r>
      <w:proofErr w:type="spellEnd"/>
      <w:r w:rsidR="003C46D0" w:rsidRPr="003C46D0">
        <w:rPr>
          <w:rFonts w:ascii="Arial" w:hAnsi="Arial" w:cs="Arial"/>
          <w:sz w:val="24"/>
          <w:szCs w:val="24"/>
        </w:rPr>
        <w:t xml:space="preserve">, E. A., </w:t>
      </w:r>
      <w:proofErr w:type="spellStart"/>
      <w:r w:rsidR="003C46D0" w:rsidRPr="003C46D0">
        <w:rPr>
          <w:rFonts w:ascii="Arial" w:hAnsi="Arial" w:cs="Arial"/>
          <w:sz w:val="24"/>
          <w:szCs w:val="24"/>
        </w:rPr>
        <w:t>Khlaifat</w:t>
      </w:r>
      <w:proofErr w:type="spellEnd"/>
      <w:r w:rsidR="003C46D0" w:rsidRPr="003C46D0">
        <w:rPr>
          <w:rFonts w:ascii="Arial" w:hAnsi="Arial" w:cs="Arial"/>
          <w:sz w:val="24"/>
          <w:szCs w:val="24"/>
        </w:rPr>
        <w:t xml:space="preserve">, G. S., </w:t>
      </w:r>
      <w:proofErr w:type="spellStart"/>
      <w:r w:rsidR="003C46D0" w:rsidRPr="003C46D0">
        <w:rPr>
          <w:rFonts w:ascii="Arial" w:hAnsi="Arial" w:cs="Arial"/>
          <w:sz w:val="24"/>
          <w:szCs w:val="24"/>
        </w:rPr>
        <w:t>Khalayla</w:t>
      </w:r>
      <w:proofErr w:type="spellEnd"/>
      <w:r w:rsidR="003C46D0" w:rsidRPr="003C46D0">
        <w:rPr>
          <w:rFonts w:ascii="Arial" w:hAnsi="Arial" w:cs="Arial"/>
          <w:sz w:val="24"/>
          <w:szCs w:val="24"/>
        </w:rPr>
        <w:t xml:space="preserve">, H. M. D., </w:t>
      </w:r>
      <w:proofErr w:type="spellStart"/>
      <w:r w:rsidR="003C46D0" w:rsidRPr="003C46D0">
        <w:rPr>
          <w:rFonts w:ascii="Arial" w:hAnsi="Arial" w:cs="Arial"/>
          <w:sz w:val="24"/>
          <w:szCs w:val="24"/>
        </w:rPr>
        <w:t>Obeid</w:t>
      </w:r>
      <w:proofErr w:type="spellEnd"/>
      <w:r w:rsidR="003C46D0" w:rsidRPr="003C46D0">
        <w:rPr>
          <w:rFonts w:ascii="Arial" w:hAnsi="Arial" w:cs="Arial"/>
          <w:sz w:val="24"/>
          <w:szCs w:val="24"/>
        </w:rPr>
        <w:t xml:space="preserve">, S. N., </w:t>
      </w:r>
      <w:proofErr w:type="spellStart"/>
      <w:r w:rsidR="003C46D0" w:rsidRPr="003C46D0">
        <w:rPr>
          <w:rFonts w:ascii="Arial" w:hAnsi="Arial" w:cs="Arial"/>
          <w:sz w:val="24"/>
          <w:szCs w:val="24"/>
        </w:rPr>
        <w:t>Abukhalaf</w:t>
      </w:r>
      <w:proofErr w:type="spellEnd"/>
      <w:r w:rsidR="003C46D0" w:rsidRPr="003C46D0">
        <w:rPr>
          <w:rFonts w:ascii="Arial" w:hAnsi="Arial" w:cs="Arial"/>
          <w:sz w:val="24"/>
          <w:szCs w:val="24"/>
        </w:rPr>
        <w:t xml:space="preserve">, K. A., </w:t>
      </w:r>
      <w:proofErr w:type="spellStart"/>
      <w:r w:rsidR="003C46D0">
        <w:rPr>
          <w:rFonts w:ascii="Arial" w:hAnsi="Arial" w:cs="Arial"/>
          <w:sz w:val="24"/>
          <w:szCs w:val="24"/>
        </w:rPr>
        <w:t>AlSalamat</w:t>
      </w:r>
      <w:proofErr w:type="spellEnd"/>
      <w:r w:rsidR="003C46D0">
        <w:rPr>
          <w:rFonts w:ascii="Arial" w:hAnsi="Arial" w:cs="Arial"/>
          <w:sz w:val="24"/>
          <w:szCs w:val="24"/>
        </w:rPr>
        <w:t>, A. M., &amp; Al-Zoubi, Z</w:t>
      </w:r>
      <w:r w:rsidR="003C46D0" w:rsidRPr="003C46D0">
        <w:rPr>
          <w:rFonts w:ascii="Arial" w:hAnsi="Arial" w:cs="Arial"/>
          <w:sz w:val="24"/>
          <w:szCs w:val="24"/>
        </w:rPr>
        <w:t xml:space="preserve">. </w:t>
      </w:r>
      <w:proofErr w:type="spellStart"/>
      <w:r w:rsidR="003C46D0" w:rsidRPr="003C46D0">
        <w:rPr>
          <w:rFonts w:ascii="Arial" w:hAnsi="Arial" w:cs="Arial"/>
          <w:sz w:val="24"/>
          <w:szCs w:val="24"/>
        </w:rPr>
        <w:t>Drug</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information-seeking</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behaviour</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among</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Jordanian</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physicians</w:t>
      </w:r>
      <w:proofErr w:type="spellEnd"/>
      <w:r w:rsidR="003C46D0" w:rsidRPr="003C46D0">
        <w:rPr>
          <w:rFonts w:ascii="Arial" w:hAnsi="Arial" w:cs="Arial"/>
          <w:sz w:val="24"/>
          <w:szCs w:val="24"/>
        </w:rPr>
        <w:t xml:space="preserve">: a </w:t>
      </w:r>
      <w:proofErr w:type="spellStart"/>
      <w:r w:rsidR="003C46D0" w:rsidRPr="003C46D0">
        <w:rPr>
          <w:rFonts w:ascii="Arial" w:hAnsi="Arial" w:cs="Arial"/>
          <w:sz w:val="24"/>
          <w:szCs w:val="24"/>
        </w:rPr>
        <w:t>cross-sectional</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study</w:t>
      </w:r>
      <w:proofErr w:type="spellEnd"/>
      <w:r w:rsidR="003C46D0" w:rsidRPr="003C46D0">
        <w:rPr>
          <w:rFonts w:ascii="Arial" w:hAnsi="Arial" w:cs="Arial"/>
          <w:sz w:val="24"/>
          <w:szCs w:val="24"/>
        </w:rPr>
        <w:t xml:space="preserve">. </w:t>
      </w:r>
      <w:proofErr w:type="spellStart"/>
      <w:r w:rsidR="003C46D0" w:rsidRPr="003C46D0">
        <w:rPr>
          <w:rFonts w:ascii="Arial" w:hAnsi="Arial" w:cs="Arial"/>
          <w:sz w:val="24"/>
          <w:szCs w:val="24"/>
        </w:rPr>
        <w:t>Frontiers</w:t>
      </w:r>
      <w:proofErr w:type="spellEnd"/>
      <w:r w:rsidR="003C46D0" w:rsidRPr="003C46D0">
        <w:rPr>
          <w:rFonts w:ascii="Arial" w:hAnsi="Arial" w:cs="Arial"/>
          <w:sz w:val="24"/>
          <w:szCs w:val="24"/>
        </w:rPr>
        <w:t xml:space="preserve"> in </w:t>
      </w:r>
      <w:proofErr w:type="spellStart"/>
      <w:r w:rsidR="003C46D0" w:rsidRPr="003C46D0">
        <w:rPr>
          <w:rFonts w:ascii="Arial" w:hAnsi="Arial" w:cs="Arial"/>
          <w:sz w:val="24"/>
          <w:szCs w:val="24"/>
        </w:rPr>
        <w:t>pharmacology</w:t>
      </w:r>
      <w:proofErr w:type="spellEnd"/>
      <w:r w:rsidR="003C46D0" w:rsidRPr="003C46D0">
        <w:rPr>
          <w:rFonts w:ascii="Arial" w:hAnsi="Arial" w:cs="Arial"/>
          <w:sz w:val="24"/>
          <w:szCs w:val="24"/>
        </w:rPr>
        <w:t>,</w:t>
      </w:r>
      <w:r w:rsidR="003C46D0" w:rsidRPr="003C46D0">
        <w:t xml:space="preserve"> </w:t>
      </w:r>
      <w:r w:rsidR="003C46D0">
        <w:rPr>
          <w:rFonts w:ascii="Arial" w:hAnsi="Arial" w:cs="Arial"/>
          <w:sz w:val="24"/>
          <w:szCs w:val="24"/>
        </w:rPr>
        <w:t>[Internet]. 2023</w:t>
      </w:r>
      <w:r w:rsidR="003C46D0" w:rsidRPr="003C46D0">
        <w:rPr>
          <w:rFonts w:ascii="Arial" w:hAnsi="Arial" w:cs="Arial"/>
          <w:sz w:val="24"/>
          <w:szCs w:val="24"/>
        </w:rPr>
        <w:t xml:space="preserve"> 14, 1264794. </w:t>
      </w:r>
      <w:hyperlink r:id="rId18" w:history="1">
        <w:r w:rsidR="003C46D0" w:rsidRPr="00F06D11">
          <w:rPr>
            <w:rStyle w:val="Hipervnculo"/>
            <w:rFonts w:ascii="Arial" w:hAnsi="Arial" w:cs="Arial"/>
            <w:sz w:val="24"/>
            <w:szCs w:val="24"/>
          </w:rPr>
          <w:t>https://doi.org/10.3389/fphar.2023.1264794</w:t>
        </w:r>
      </w:hyperlink>
    </w:p>
    <w:p w:rsidR="003C46D0" w:rsidRDefault="003C46D0" w:rsidP="005B4C09">
      <w:pPr>
        <w:spacing w:line="360" w:lineRule="auto"/>
        <w:jc w:val="both"/>
        <w:rPr>
          <w:rFonts w:ascii="Arial" w:hAnsi="Arial" w:cs="Arial"/>
          <w:sz w:val="24"/>
          <w:szCs w:val="24"/>
        </w:rPr>
      </w:pPr>
      <w:r>
        <w:rPr>
          <w:rFonts w:ascii="Arial" w:hAnsi="Arial" w:cs="Arial"/>
          <w:sz w:val="24"/>
          <w:szCs w:val="24"/>
        </w:rPr>
        <w:t xml:space="preserve">19. </w:t>
      </w:r>
      <w:proofErr w:type="spellStart"/>
      <w:r w:rsidRPr="003C46D0">
        <w:rPr>
          <w:rFonts w:ascii="Arial" w:hAnsi="Arial" w:cs="Arial"/>
          <w:sz w:val="24"/>
          <w:szCs w:val="24"/>
        </w:rPr>
        <w:t>Lopes</w:t>
      </w:r>
      <w:proofErr w:type="spellEnd"/>
      <w:r w:rsidRPr="003C46D0">
        <w:rPr>
          <w:rFonts w:ascii="Arial" w:hAnsi="Arial" w:cs="Arial"/>
          <w:sz w:val="24"/>
          <w:szCs w:val="24"/>
        </w:rPr>
        <w:t xml:space="preserve">, S., Rocha, G., &amp; Guimarães-Pereira, L. Artificial </w:t>
      </w:r>
      <w:proofErr w:type="spellStart"/>
      <w:r w:rsidRPr="003C46D0">
        <w:rPr>
          <w:rFonts w:ascii="Arial" w:hAnsi="Arial" w:cs="Arial"/>
          <w:sz w:val="24"/>
          <w:szCs w:val="24"/>
        </w:rPr>
        <w:t>intelligence</w:t>
      </w:r>
      <w:proofErr w:type="spellEnd"/>
      <w:r w:rsidRPr="003C46D0">
        <w:rPr>
          <w:rFonts w:ascii="Arial" w:hAnsi="Arial" w:cs="Arial"/>
          <w:sz w:val="24"/>
          <w:szCs w:val="24"/>
        </w:rPr>
        <w:t xml:space="preserve"> and </w:t>
      </w:r>
      <w:proofErr w:type="spellStart"/>
      <w:r w:rsidRPr="003C46D0">
        <w:rPr>
          <w:rFonts w:ascii="Arial" w:hAnsi="Arial" w:cs="Arial"/>
          <w:sz w:val="24"/>
          <w:szCs w:val="24"/>
        </w:rPr>
        <w:t>its</w:t>
      </w:r>
      <w:proofErr w:type="spellEnd"/>
      <w:r w:rsidRPr="003C46D0">
        <w:rPr>
          <w:rFonts w:ascii="Arial" w:hAnsi="Arial" w:cs="Arial"/>
          <w:sz w:val="24"/>
          <w:szCs w:val="24"/>
        </w:rPr>
        <w:t xml:space="preserve"> </w:t>
      </w:r>
      <w:proofErr w:type="spellStart"/>
      <w:r w:rsidRPr="003C46D0">
        <w:rPr>
          <w:rFonts w:ascii="Arial" w:hAnsi="Arial" w:cs="Arial"/>
          <w:sz w:val="24"/>
          <w:szCs w:val="24"/>
        </w:rPr>
        <w:t>clinical</w:t>
      </w:r>
      <w:proofErr w:type="spellEnd"/>
      <w:r w:rsidRPr="003C46D0">
        <w:rPr>
          <w:rFonts w:ascii="Arial" w:hAnsi="Arial" w:cs="Arial"/>
          <w:sz w:val="24"/>
          <w:szCs w:val="24"/>
        </w:rPr>
        <w:t xml:space="preserve"> </w:t>
      </w:r>
      <w:proofErr w:type="spellStart"/>
      <w:r w:rsidRPr="003C46D0">
        <w:rPr>
          <w:rFonts w:ascii="Arial" w:hAnsi="Arial" w:cs="Arial"/>
          <w:sz w:val="24"/>
          <w:szCs w:val="24"/>
        </w:rPr>
        <w:t>application</w:t>
      </w:r>
      <w:proofErr w:type="spellEnd"/>
      <w:r w:rsidRPr="003C46D0">
        <w:rPr>
          <w:rFonts w:ascii="Arial" w:hAnsi="Arial" w:cs="Arial"/>
          <w:sz w:val="24"/>
          <w:szCs w:val="24"/>
        </w:rPr>
        <w:t xml:space="preserve"> in </w:t>
      </w:r>
      <w:proofErr w:type="spellStart"/>
      <w:r w:rsidRPr="003C46D0">
        <w:rPr>
          <w:rFonts w:ascii="Arial" w:hAnsi="Arial" w:cs="Arial"/>
          <w:sz w:val="24"/>
          <w:szCs w:val="24"/>
        </w:rPr>
        <w:t>Anesthesiology</w:t>
      </w:r>
      <w:proofErr w:type="spellEnd"/>
      <w:r w:rsidRPr="003C46D0">
        <w:rPr>
          <w:rFonts w:ascii="Arial" w:hAnsi="Arial" w:cs="Arial"/>
          <w:sz w:val="24"/>
          <w:szCs w:val="24"/>
        </w:rPr>
        <w:t xml:space="preserve">: a </w:t>
      </w:r>
      <w:proofErr w:type="spellStart"/>
      <w:r w:rsidRPr="003C46D0">
        <w:rPr>
          <w:rFonts w:ascii="Arial" w:hAnsi="Arial" w:cs="Arial"/>
          <w:sz w:val="24"/>
          <w:szCs w:val="24"/>
        </w:rPr>
        <w:t>systematic</w:t>
      </w:r>
      <w:proofErr w:type="spellEnd"/>
      <w:r w:rsidRPr="003C46D0">
        <w:rPr>
          <w:rFonts w:ascii="Arial" w:hAnsi="Arial" w:cs="Arial"/>
          <w:sz w:val="24"/>
          <w:szCs w:val="24"/>
        </w:rPr>
        <w:t xml:space="preserve"> </w:t>
      </w:r>
      <w:proofErr w:type="spellStart"/>
      <w:r w:rsidRPr="003C46D0">
        <w:rPr>
          <w:rFonts w:ascii="Arial" w:hAnsi="Arial" w:cs="Arial"/>
          <w:sz w:val="24"/>
          <w:szCs w:val="24"/>
        </w:rPr>
        <w:t>review</w:t>
      </w:r>
      <w:proofErr w:type="spellEnd"/>
      <w:r w:rsidRPr="003C46D0">
        <w:rPr>
          <w:rFonts w:ascii="Arial" w:hAnsi="Arial" w:cs="Arial"/>
          <w:sz w:val="24"/>
          <w:szCs w:val="24"/>
        </w:rPr>
        <w:t xml:space="preserve">. </w:t>
      </w:r>
      <w:proofErr w:type="spellStart"/>
      <w:r w:rsidRPr="003C46D0">
        <w:rPr>
          <w:rFonts w:ascii="Arial" w:hAnsi="Arial" w:cs="Arial"/>
          <w:sz w:val="24"/>
          <w:szCs w:val="24"/>
        </w:rPr>
        <w:t>Journal</w:t>
      </w:r>
      <w:proofErr w:type="spellEnd"/>
      <w:r w:rsidRPr="003C46D0">
        <w:rPr>
          <w:rFonts w:ascii="Arial" w:hAnsi="Arial" w:cs="Arial"/>
          <w:sz w:val="24"/>
          <w:szCs w:val="24"/>
        </w:rPr>
        <w:t xml:space="preserve"> of </w:t>
      </w:r>
      <w:proofErr w:type="spellStart"/>
      <w:r w:rsidRPr="003C46D0">
        <w:rPr>
          <w:rFonts w:ascii="Arial" w:hAnsi="Arial" w:cs="Arial"/>
          <w:sz w:val="24"/>
          <w:szCs w:val="24"/>
        </w:rPr>
        <w:t>clinical</w:t>
      </w:r>
      <w:proofErr w:type="spellEnd"/>
      <w:r w:rsidRPr="003C46D0">
        <w:rPr>
          <w:rFonts w:ascii="Arial" w:hAnsi="Arial" w:cs="Arial"/>
          <w:sz w:val="24"/>
          <w:szCs w:val="24"/>
        </w:rPr>
        <w:t xml:space="preserve"> </w:t>
      </w:r>
      <w:proofErr w:type="spellStart"/>
      <w:r w:rsidRPr="003C46D0">
        <w:rPr>
          <w:rFonts w:ascii="Arial" w:hAnsi="Arial" w:cs="Arial"/>
          <w:sz w:val="24"/>
          <w:szCs w:val="24"/>
        </w:rPr>
        <w:t>monitoring</w:t>
      </w:r>
      <w:proofErr w:type="spellEnd"/>
      <w:r w:rsidRPr="003C46D0">
        <w:rPr>
          <w:rFonts w:ascii="Arial" w:hAnsi="Arial" w:cs="Arial"/>
          <w:sz w:val="24"/>
          <w:szCs w:val="24"/>
        </w:rPr>
        <w:t xml:space="preserve"> and </w:t>
      </w:r>
      <w:proofErr w:type="spellStart"/>
      <w:r w:rsidRPr="003C46D0">
        <w:rPr>
          <w:rFonts w:ascii="Arial" w:hAnsi="Arial" w:cs="Arial"/>
          <w:sz w:val="24"/>
          <w:szCs w:val="24"/>
        </w:rPr>
        <w:t>computing</w:t>
      </w:r>
      <w:proofErr w:type="spellEnd"/>
      <w:r w:rsidRPr="003C46D0">
        <w:rPr>
          <w:rFonts w:ascii="Arial" w:hAnsi="Arial" w:cs="Arial"/>
          <w:sz w:val="24"/>
          <w:szCs w:val="24"/>
        </w:rPr>
        <w:t>,</w:t>
      </w:r>
      <w:r>
        <w:rPr>
          <w:rFonts w:ascii="Arial" w:hAnsi="Arial" w:cs="Arial"/>
          <w:sz w:val="24"/>
          <w:szCs w:val="24"/>
        </w:rPr>
        <w:t xml:space="preserve"> [Internet]. 2024;</w:t>
      </w:r>
      <w:r w:rsidRPr="003C46D0">
        <w:rPr>
          <w:rFonts w:ascii="Arial" w:hAnsi="Arial" w:cs="Arial"/>
          <w:sz w:val="24"/>
          <w:szCs w:val="24"/>
        </w:rPr>
        <w:t xml:space="preserve"> 38(2), 247–259. </w:t>
      </w:r>
      <w:hyperlink r:id="rId19" w:history="1">
        <w:r w:rsidRPr="00F06D11">
          <w:rPr>
            <w:rStyle w:val="Hipervnculo"/>
            <w:rFonts w:ascii="Arial" w:hAnsi="Arial" w:cs="Arial"/>
            <w:sz w:val="24"/>
            <w:szCs w:val="24"/>
          </w:rPr>
          <w:t>https://doi.org/10.1007/s10877-023-01088-0</w:t>
        </w:r>
      </w:hyperlink>
    </w:p>
    <w:p w:rsidR="003C46D0" w:rsidRDefault="00294C3F" w:rsidP="005B4C09">
      <w:pPr>
        <w:spacing w:line="360" w:lineRule="auto"/>
        <w:jc w:val="both"/>
        <w:rPr>
          <w:rFonts w:ascii="Arial" w:hAnsi="Arial" w:cs="Arial"/>
          <w:sz w:val="24"/>
          <w:szCs w:val="24"/>
        </w:rPr>
      </w:pPr>
      <w:r>
        <w:rPr>
          <w:rFonts w:ascii="Arial" w:hAnsi="Arial" w:cs="Arial"/>
          <w:sz w:val="24"/>
          <w:szCs w:val="24"/>
        </w:rPr>
        <w:t xml:space="preserve">20. </w:t>
      </w:r>
      <w:r w:rsidRPr="00294C3F">
        <w:rPr>
          <w:rFonts w:ascii="Arial" w:hAnsi="Arial" w:cs="Arial"/>
          <w:sz w:val="24"/>
          <w:szCs w:val="24"/>
        </w:rPr>
        <w:t xml:space="preserve">Meneses Labrada MA, Santiesteban Collado NB. Tratamiento actual de la cefalea pospunción dural con énfasis en el bloqueo de ganglios esfenopalatinos en pacientes obstétricas. </w:t>
      </w:r>
      <w:proofErr w:type="spellStart"/>
      <w:r w:rsidRPr="00294C3F">
        <w:rPr>
          <w:rFonts w:ascii="Arial" w:hAnsi="Arial" w:cs="Arial"/>
          <w:sz w:val="24"/>
          <w:szCs w:val="24"/>
        </w:rPr>
        <w:t>Rev</w:t>
      </w:r>
      <w:proofErr w:type="spellEnd"/>
      <w:r w:rsidRPr="00294C3F">
        <w:rPr>
          <w:rFonts w:ascii="Arial" w:hAnsi="Arial" w:cs="Arial"/>
          <w:sz w:val="24"/>
          <w:szCs w:val="24"/>
        </w:rPr>
        <w:t xml:space="preserve"> </w:t>
      </w:r>
      <w:proofErr w:type="spellStart"/>
      <w:r w:rsidRPr="00294C3F">
        <w:rPr>
          <w:rFonts w:ascii="Arial" w:hAnsi="Arial" w:cs="Arial"/>
          <w:sz w:val="24"/>
          <w:szCs w:val="24"/>
        </w:rPr>
        <w:t>Cub</w:t>
      </w:r>
      <w:proofErr w:type="spellEnd"/>
      <w:r w:rsidRPr="00294C3F">
        <w:rPr>
          <w:rFonts w:ascii="Arial" w:hAnsi="Arial" w:cs="Arial"/>
          <w:sz w:val="24"/>
          <w:szCs w:val="24"/>
        </w:rPr>
        <w:t xml:space="preserve"> </w:t>
      </w:r>
      <w:proofErr w:type="spellStart"/>
      <w:r w:rsidRPr="00294C3F">
        <w:rPr>
          <w:rFonts w:ascii="Arial" w:hAnsi="Arial" w:cs="Arial"/>
          <w:sz w:val="24"/>
          <w:szCs w:val="24"/>
        </w:rPr>
        <w:t>Anest</w:t>
      </w:r>
      <w:proofErr w:type="spellEnd"/>
      <w:r w:rsidRPr="00294C3F">
        <w:rPr>
          <w:rFonts w:ascii="Arial" w:hAnsi="Arial" w:cs="Arial"/>
          <w:sz w:val="24"/>
          <w:szCs w:val="24"/>
        </w:rPr>
        <w:t xml:space="preserve"> </w:t>
      </w:r>
      <w:proofErr w:type="spellStart"/>
      <w:r w:rsidRPr="00294C3F">
        <w:rPr>
          <w:rFonts w:ascii="Arial" w:hAnsi="Arial" w:cs="Arial"/>
          <w:sz w:val="24"/>
          <w:szCs w:val="24"/>
        </w:rPr>
        <w:t>Rean</w:t>
      </w:r>
      <w:proofErr w:type="spellEnd"/>
      <w:r w:rsidRPr="00294C3F">
        <w:rPr>
          <w:rFonts w:ascii="Arial" w:hAnsi="Arial" w:cs="Arial"/>
          <w:sz w:val="24"/>
          <w:szCs w:val="24"/>
        </w:rPr>
        <w:t xml:space="preserve"> [Internet]. 16 de agosto de 2025 [citado 13 de octubre de 2025];24. Disponible en: </w:t>
      </w:r>
      <w:hyperlink r:id="rId20" w:history="1">
        <w:r w:rsidRPr="00031502">
          <w:rPr>
            <w:rStyle w:val="Hipervnculo"/>
            <w:rFonts w:ascii="Arial" w:hAnsi="Arial" w:cs="Arial"/>
            <w:sz w:val="24"/>
            <w:szCs w:val="24"/>
          </w:rPr>
          <w:t>https://revanestesia.sld.cu/index.php/anestRean/article/view/2270</w:t>
        </w:r>
      </w:hyperlink>
    </w:p>
    <w:p w:rsidR="00294C3F" w:rsidRPr="00725956" w:rsidRDefault="00725956" w:rsidP="005B4C09">
      <w:pPr>
        <w:spacing w:line="360" w:lineRule="auto"/>
        <w:jc w:val="both"/>
        <w:rPr>
          <w:rFonts w:ascii="Arial" w:hAnsi="Arial" w:cs="Arial"/>
          <w:b/>
          <w:sz w:val="24"/>
          <w:szCs w:val="24"/>
        </w:rPr>
      </w:pPr>
      <w:r w:rsidRPr="00725956">
        <w:rPr>
          <w:rFonts w:ascii="Arial" w:hAnsi="Arial" w:cs="Arial"/>
          <w:b/>
          <w:sz w:val="24"/>
          <w:szCs w:val="24"/>
        </w:rPr>
        <w:t xml:space="preserve">Conflicto de intereses </w:t>
      </w:r>
    </w:p>
    <w:p w:rsidR="00725956" w:rsidRDefault="00725956" w:rsidP="005B4C09">
      <w:pPr>
        <w:spacing w:line="360" w:lineRule="auto"/>
        <w:jc w:val="both"/>
        <w:rPr>
          <w:rFonts w:ascii="Arial" w:hAnsi="Arial" w:cs="Arial"/>
          <w:sz w:val="24"/>
          <w:szCs w:val="24"/>
        </w:rPr>
      </w:pPr>
      <w:r>
        <w:rPr>
          <w:rFonts w:ascii="Arial" w:hAnsi="Arial" w:cs="Arial"/>
          <w:sz w:val="24"/>
          <w:szCs w:val="24"/>
        </w:rPr>
        <w:t>Los autores declaran que no existen conflictos de intereses.</w:t>
      </w:r>
    </w:p>
    <w:p w:rsidR="005649EB" w:rsidRDefault="005649EB" w:rsidP="005B4C09">
      <w:pPr>
        <w:spacing w:line="360" w:lineRule="auto"/>
        <w:jc w:val="both"/>
        <w:rPr>
          <w:rFonts w:ascii="Arial" w:hAnsi="Arial" w:cs="Arial"/>
          <w:sz w:val="24"/>
          <w:szCs w:val="24"/>
        </w:rPr>
      </w:pPr>
      <w:bookmarkStart w:id="0" w:name="_GoBack"/>
      <w:bookmarkEnd w:id="0"/>
    </w:p>
    <w:sectPr w:rsidR="005649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57"/>
    <w:rsid w:val="0000175E"/>
    <w:rsid w:val="00006F98"/>
    <w:rsid w:val="00033B81"/>
    <w:rsid w:val="00036284"/>
    <w:rsid w:val="0005249A"/>
    <w:rsid w:val="00081F38"/>
    <w:rsid w:val="000B21E6"/>
    <w:rsid w:val="000B43C6"/>
    <w:rsid w:val="000F6DE4"/>
    <w:rsid w:val="0010308C"/>
    <w:rsid w:val="00103CCE"/>
    <w:rsid w:val="00117CC3"/>
    <w:rsid w:val="00157725"/>
    <w:rsid w:val="00163233"/>
    <w:rsid w:val="00193335"/>
    <w:rsid w:val="001B27A3"/>
    <w:rsid w:val="001F3DB9"/>
    <w:rsid w:val="00201B92"/>
    <w:rsid w:val="00214F67"/>
    <w:rsid w:val="00256902"/>
    <w:rsid w:val="0028017B"/>
    <w:rsid w:val="00294C3F"/>
    <w:rsid w:val="002A3FA0"/>
    <w:rsid w:val="002D4055"/>
    <w:rsid w:val="00314B7C"/>
    <w:rsid w:val="003507BA"/>
    <w:rsid w:val="00365EA6"/>
    <w:rsid w:val="003660A6"/>
    <w:rsid w:val="00385C1F"/>
    <w:rsid w:val="003B3E57"/>
    <w:rsid w:val="003C46D0"/>
    <w:rsid w:val="003D275D"/>
    <w:rsid w:val="003F7DAC"/>
    <w:rsid w:val="00401CA6"/>
    <w:rsid w:val="0043026B"/>
    <w:rsid w:val="00437154"/>
    <w:rsid w:val="00457534"/>
    <w:rsid w:val="0048176B"/>
    <w:rsid w:val="0048325A"/>
    <w:rsid w:val="00493F45"/>
    <w:rsid w:val="004A54BA"/>
    <w:rsid w:val="004D3E7C"/>
    <w:rsid w:val="00523643"/>
    <w:rsid w:val="00545104"/>
    <w:rsid w:val="00554140"/>
    <w:rsid w:val="005649EB"/>
    <w:rsid w:val="005851CC"/>
    <w:rsid w:val="005B0CC9"/>
    <w:rsid w:val="005B4C09"/>
    <w:rsid w:val="005F5B1F"/>
    <w:rsid w:val="005F6896"/>
    <w:rsid w:val="006371C6"/>
    <w:rsid w:val="0067093A"/>
    <w:rsid w:val="006A614B"/>
    <w:rsid w:val="006B0EA6"/>
    <w:rsid w:val="006B150E"/>
    <w:rsid w:val="006E3015"/>
    <w:rsid w:val="006E7FEC"/>
    <w:rsid w:val="00725956"/>
    <w:rsid w:val="00737FB9"/>
    <w:rsid w:val="00771F1B"/>
    <w:rsid w:val="00784FD5"/>
    <w:rsid w:val="007867CF"/>
    <w:rsid w:val="007951B0"/>
    <w:rsid w:val="007C777A"/>
    <w:rsid w:val="007F1B5B"/>
    <w:rsid w:val="008149D7"/>
    <w:rsid w:val="00823564"/>
    <w:rsid w:val="00863ECE"/>
    <w:rsid w:val="008661F3"/>
    <w:rsid w:val="008673E1"/>
    <w:rsid w:val="008B323F"/>
    <w:rsid w:val="008F0150"/>
    <w:rsid w:val="008F1A7E"/>
    <w:rsid w:val="008F2641"/>
    <w:rsid w:val="00936817"/>
    <w:rsid w:val="00967C58"/>
    <w:rsid w:val="00991606"/>
    <w:rsid w:val="009A3170"/>
    <w:rsid w:val="009B5D28"/>
    <w:rsid w:val="009C3326"/>
    <w:rsid w:val="009F6272"/>
    <w:rsid w:val="00A07E6D"/>
    <w:rsid w:val="00A30271"/>
    <w:rsid w:val="00A33D6B"/>
    <w:rsid w:val="00A63997"/>
    <w:rsid w:val="00A73BDD"/>
    <w:rsid w:val="00A86F80"/>
    <w:rsid w:val="00A90B7E"/>
    <w:rsid w:val="00AC6346"/>
    <w:rsid w:val="00AE702D"/>
    <w:rsid w:val="00AF0362"/>
    <w:rsid w:val="00B46DCE"/>
    <w:rsid w:val="00B54185"/>
    <w:rsid w:val="00B55FD7"/>
    <w:rsid w:val="00B94C6E"/>
    <w:rsid w:val="00BC1D88"/>
    <w:rsid w:val="00BD3E14"/>
    <w:rsid w:val="00BD6E78"/>
    <w:rsid w:val="00C07BB7"/>
    <w:rsid w:val="00C42D9B"/>
    <w:rsid w:val="00C843EA"/>
    <w:rsid w:val="00CB6735"/>
    <w:rsid w:val="00D2371F"/>
    <w:rsid w:val="00D245FA"/>
    <w:rsid w:val="00D5741B"/>
    <w:rsid w:val="00D7013C"/>
    <w:rsid w:val="00DB6448"/>
    <w:rsid w:val="00DD58DA"/>
    <w:rsid w:val="00E0212C"/>
    <w:rsid w:val="00E11669"/>
    <w:rsid w:val="00E13711"/>
    <w:rsid w:val="00E154FB"/>
    <w:rsid w:val="00E363A6"/>
    <w:rsid w:val="00EE6F5A"/>
    <w:rsid w:val="00EF6A35"/>
    <w:rsid w:val="00F41E6D"/>
    <w:rsid w:val="00F479FF"/>
    <w:rsid w:val="00F506D9"/>
    <w:rsid w:val="00F6033C"/>
    <w:rsid w:val="00F85FEC"/>
    <w:rsid w:val="00FA524A"/>
    <w:rsid w:val="00FC4FFC"/>
    <w:rsid w:val="00FD4C40"/>
    <w:rsid w:val="00FF22BB"/>
    <w:rsid w:val="00FF59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E702"/>
  <w15:chartTrackingRefBased/>
  <w15:docId w15:val="{57DE4004-3FA2-4A2A-9588-92E9DF7F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qFormat/>
    <w:rsid w:val="003B3E57"/>
    <w:rPr>
      <w:color w:val="0563C1"/>
      <w:u w:val="single"/>
    </w:rPr>
  </w:style>
  <w:style w:type="paragraph" w:styleId="Prrafodelista">
    <w:name w:val="List Paragraph"/>
    <w:basedOn w:val="Normal"/>
    <w:uiPriority w:val="34"/>
    <w:qFormat/>
    <w:rsid w:val="00CB6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0986/resed.2020.3782/2019" TargetMode="External"/><Relationship Id="rId13" Type="http://schemas.openxmlformats.org/officeDocument/2006/relationships/hyperlink" Target="http://scielo.sld.cu/scielo.php?script=sci_arttext&amp;pid=S0864-03192014000300007&amp;lng=es" TargetMode="External"/><Relationship Id="rId18" Type="http://schemas.openxmlformats.org/officeDocument/2006/relationships/hyperlink" Target="https://doi.org/10.3389/fphar.2023.126479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cosantoniomeneses28@gmail.com" TargetMode="External"/><Relationship Id="rId12" Type="http://schemas.openxmlformats.org/officeDocument/2006/relationships/hyperlink" Target="https://doi.org/10.1186/s12884-023-05531-7" TargetMode="External"/><Relationship Id="rId17" Type="http://schemas.openxmlformats.org/officeDocument/2006/relationships/hyperlink" Target="https://doi.org/10.1111/hir.12507" TargetMode="External"/><Relationship Id="rId2" Type="http://schemas.openxmlformats.org/officeDocument/2006/relationships/styles" Target="styles.xml"/><Relationship Id="rId16" Type="http://schemas.openxmlformats.org/officeDocument/2006/relationships/hyperlink" Target="https://doi.org/10.1097/ACO.0000000000001361" TargetMode="External"/><Relationship Id="rId20" Type="http://schemas.openxmlformats.org/officeDocument/2006/relationships/hyperlink" Target="https://revanestesia.sld.cu/index.php/anestRean/article/view/2270" TargetMode="External"/><Relationship Id="rId1" Type="http://schemas.openxmlformats.org/officeDocument/2006/relationships/customXml" Target="../customXml/item1.xml"/><Relationship Id="rId6" Type="http://schemas.openxmlformats.org/officeDocument/2006/relationships/hyperlink" Target="https://orcid.org/0000-0002-7776-6018" TargetMode="External"/><Relationship Id="rId11" Type="http://schemas.openxmlformats.org/officeDocument/2006/relationships/hyperlink" Target="https://reciamuc.com/index.php/RECIAMUC/article/view/1013" TargetMode="External"/><Relationship Id="rId5" Type="http://schemas.openxmlformats.org/officeDocument/2006/relationships/hyperlink" Target="https://orcid.org/0000-0001-6610-78" TargetMode="External"/><Relationship Id="rId15" Type="http://schemas.openxmlformats.org/officeDocument/2006/relationships/hyperlink" Target="https://doi.org/10.1136/rapm-2023-104817" TargetMode="External"/><Relationship Id="rId10" Type="http://schemas.openxmlformats.org/officeDocument/2006/relationships/hyperlink" Target="https://doi.org/10.26820/recimundo/5.(2).julio.2021.52-65" TargetMode="External"/><Relationship Id="rId19" Type="http://schemas.openxmlformats.org/officeDocument/2006/relationships/hyperlink" Target="https://doi.org/10.1007/s10877-023-01088-0" TargetMode="External"/><Relationship Id="rId4" Type="http://schemas.openxmlformats.org/officeDocument/2006/relationships/webSettings" Target="webSettings.xml"/><Relationship Id="rId9" Type="http://schemas.openxmlformats.org/officeDocument/2006/relationships/hyperlink" Target="https://revistamedicasinergia.com/index.php/rms/article/view/847" TargetMode="External"/><Relationship Id="rId14" Type="http://schemas.openxmlformats.org/officeDocument/2006/relationships/hyperlink" Target="https://doi.org/10.1093/omcr/omae18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4B1F-463D-4A55-AB3F-8DD8D6CC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3442</Words>
  <Characters>18933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Manuel</cp:lastModifiedBy>
  <cp:revision>130</cp:revision>
  <dcterms:created xsi:type="dcterms:W3CDTF">2026-04-11T00:24:00Z</dcterms:created>
  <dcterms:modified xsi:type="dcterms:W3CDTF">2026-04-13T17:15:00Z</dcterms:modified>
</cp:coreProperties>
</file>